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A4CA3">
      <w:pPr>
        <w:jc w:val="center"/>
        <w:rPr>
          <w:rFonts w:hint="default" w:ascii="Consolas" w:hAnsi="Consolas" w:eastAsia="仿宋" w:cs="Consolas"/>
          <w:b/>
          <w:bCs/>
          <w:sz w:val="72"/>
          <w:szCs w:val="72"/>
          <w:lang w:val="en-US" w:eastAsia="zh-CN"/>
        </w:rPr>
      </w:pPr>
    </w:p>
    <w:p w14:paraId="4D84DC70">
      <w:pPr>
        <w:jc w:val="both"/>
        <w:rPr>
          <w:rFonts w:hint="default" w:ascii="Consolas" w:hAnsi="Consolas" w:eastAsia="仿宋" w:cs="Consolas"/>
          <w:b/>
          <w:bCs/>
          <w:sz w:val="72"/>
          <w:szCs w:val="72"/>
          <w:lang w:val="en-US" w:eastAsia="zh-CN"/>
        </w:rPr>
      </w:pPr>
    </w:p>
    <w:p w14:paraId="695EE420">
      <w:pPr>
        <w:jc w:val="center"/>
        <w:rPr>
          <w:rFonts w:ascii="宋体" w:hAnsi="宋体" w:eastAsia="宋体" w:cs="宋体"/>
          <w:sz w:val="24"/>
          <w:szCs w:val="24"/>
        </w:rPr>
      </w:pPr>
    </w:p>
    <w:p w14:paraId="4168C158">
      <w:pPr>
        <w:jc w:val="center"/>
        <w:rPr>
          <w:rFonts w:ascii="宋体" w:hAnsi="宋体" w:eastAsia="宋体" w:cs="宋体"/>
          <w:sz w:val="24"/>
          <w:szCs w:val="24"/>
        </w:rPr>
      </w:pPr>
    </w:p>
    <w:p w14:paraId="2B0D502E">
      <w:pPr>
        <w:jc w:val="center"/>
        <w:rPr>
          <w:rFonts w:hint="default" w:ascii="Consolas" w:hAnsi="Consolas" w:eastAsia="仿宋" w:cs="Consolas"/>
          <w:b/>
          <w:bCs/>
          <w:sz w:val="72"/>
          <w:szCs w:val="7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86205" cy="1386205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86205" cy="1386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7C4C5F5">
      <w:pPr>
        <w:jc w:val="center"/>
        <w:rPr>
          <w:rFonts w:hint="default" w:ascii="Consolas" w:hAnsi="Consolas" w:eastAsia="仿宋" w:cs="Consolas"/>
          <w:b/>
          <w:bCs/>
          <w:sz w:val="72"/>
          <w:szCs w:val="72"/>
          <w:lang w:val="en-US" w:eastAsia="zh-CN"/>
        </w:rPr>
      </w:pPr>
    </w:p>
    <w:p w14:paraId="09C4227E">
      <w:pPr>
        <w:jc w:val="center"/>
        <w:rPr>
          <w:rFonts w:hint="default" w:ascii="Consolas" w:hAnsi="Consolas" w:eastAsia="仿宋" w:cs="Consolas"/>
          <w:b/>
          <w:bCs/>
          <w:sz w:val="72"/>
          <w:szCs w:val="72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72"/>
          <w:szCs w:val="72"/>
          <w:lang w:val="en-US" w:eastAsia="zh-CN"/>
        </w:rPr>
        <w:t>V2</w:t>
      </w:r>
      <w:r>
        <w:rPr>
          <w:rFonts w:hint="eastAsia" w:ascii="Consolas" w:hAnsi="Consolas" w:eastAsia="仿宋" w:cs="Consolas"/>
          <w:b/>
          <w:bCs/>
          <w:sz w:val="72"/>
          <w:szCs w:val="72"/>
          <w:lang w:val="en-US" w:eastAsia="zh-CN"/>
        </w:rPr>
        <w:t xml:space="preserve">.0 </w:t>
      </w:r>
      <w:r>
        <w:rPr>
          <w:rFonts w:hint="default" w:ascii="Consolas" w:hAnsi="Consolas" w:eastAsia="仿宋" w:cs="Consolas"/>
          <w:b/>
          <w:bCs/>
          <w:sz w:val="72"/>
          <w:szCs w:val="72"/>
          <w:lang w:val="en-US" w:eastAsia="zh-CN"/>
        </w:rPr>
        <w:t xml:space="preserve">航电 </w:t>
      </w:r>
    </w:p>
    <w:p w14:paraId="33665835">
      <w:pPr>
        <w:jc w:val="center"/>
        <w:rPr>
          <w:rFonts w:hint="default" w:ascii="Consolas" w:hAnsi="Consolas" w:eastAsia="仿宋" w:cs="Consolas"/>
          <w:b/>
          <w:bCs/>
          <w:sz w:val="72"/>
          <w:szCs w:val="72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72"/>
          <w:szCs w:val="72"/>
          <w:lang w:val="en-US" w:eastAsia="zh-CN"/>
        </w:rPr>
        <w:t>操作手册</w:t>
      </w:r>
    </w:p>
    <w:p w14:paraId="10B34F9B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70D76FC0">
      <w:pPr>
        <w:jc w:val="both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1933009C">
      <w:pPr>
        <w:jc w:val="both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3818191F">
      <w:pPr>
        <w:jc w:val="both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53107183">
      <w:pPr>
        <w:jc w:val="both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212ACF1F">
      <w:pPr>
        <w:jc w:val="both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7968F97E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02B1739B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6EE44EDE">
      <w:pPr>
        <w:jc w:val="center"/>
        <w:rPr>
          <w:rFonts w:hint="default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Sep 2026</w:t>
      </w:r>
    </w:p>
    <w:p w14:paraId="792929A1">
      <w:pPr>
        <w:jc w:val="both"/>
        <w:rPr>
          <w:rFonts w:hint="default" w:ascii="Consolas" w:hAnsi="Consolas" w:eastAsia="仿宋" w:cs="Consolas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default" w:ascii="Consolas" w:hAnsi="Consolas" w:eastAsia="仿宋" w:cs="Consolas"/>
          <w:b/>
          <w:bCs/>
          <w:sz w:val="44"/>
          <w:szCs w:val="44"/>
          <w:lang w:val="en-US" w:eastAsia="zh-CN"/>
        </w:rPr>
        <w:t xml:space="preserve"> </w:t>
      </w:r>
    </w:p>
    <w:p w14:paraId="7C4B7282">
      <w:pPr>
        <w:jc w:val="both"/>
        <w:rPr>
          <w:rFonts w:hint="default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6679ABE1">
      <w:pPr>
        <w:jc w:val="both"/>
        <w:rPr>
          <w:rFonts w:hint="default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3194E741">
      <w:pPr>
        <w:ind w:firstLine="420" w:firstLineChars="0"/>
        <w:jc w:val="both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178FD27E">
      <w:pPr>
        <w:ind w:firstLine="420" w:firstLineChars="0"/>
        <w:jc w:val="both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  <w:t>1.0 航电介绍</w:t>
      </w:r>
    </w:p>
    <w:p w14:paraId="4C5DA8F9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2"/>
          <w:szCs w:val="22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本航电版本号为V2.0.0，由26年7月20日立项，初次计划8月中旬发射。随后推迟至10月3日发射。</w:t>
      </w:r>
    </w:p>
    <w:p w14:paraId="05CB16F0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</w:p>
    <w:p w14:paraId="393BD21F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航电设计目标：采集，记录，遥测飞行数据，为后续飞控搭建实验平台。</w:t>
      </w:r>
    </w:p>
    <w:p w14:paraId="65FAF9E1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</w:p>
    <w:p w14:paraId="7858D45C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2"/>
          <w:szCs w:val="22"/>
          <w:lang w:val="en-US" w:eastAsia="zh-CN"/>
        </w:rPr>
      </w:pPr>
    </w:p>
    <w:p w14:paraId="766B9286">
      <w:pPr>
        <w:ind w:firstLine="420" w:firstLineChars="0"/>
        <w:jc w:val="both"/>
        <w:rPr>
          <w:rFonts w:hint="default" w:ascii="Consolas" w:hAnsi="Consolas" w:eastAsia="仿宋" w:cs="Consolas"/>
          <w:b/>
          <w:bCs/>
          <w:sz w:val="44"/>
          <w:szCs w:val="44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  <w:t>2</w:t>
      </w:r>
      <w:r>
        <w:rPr>
          <w:rFonts w:hint="default" w:ascii="Consolas" w:hAnsi="Consolas" w:eastAsia="仿宋" w:cs="Consolas"/>
          <w:b/>
          <w:bCs/>
          <w:sz w:val="44"/>
          <w:szCs w:val="44"/>
          <w:lang w:val="en-US" w:eastAsia="zh-CN"/>
        </w:rPr>
        <w:t>.0 命令系统</w:t>
      </w:r>
    </w:p>
    <w:p w14:paraId="77DE43E9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命令可由两种方式进行发送，第一种为调试时使的UART1，第二种是使用配套远</w:t>
      </w:r>
    </w:p>
    <w:p w14:paraId="22D4A9A9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2"/>
          <w:szCs w:val="22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程的地面站的串口发送，再由地面站的LoRa传输至航电。</w:t>
      </w:r>
    </w:p>
    <w:p w14:paraId="17F8561B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两种发送模式均采用ASCII编码且发送命令相同。</w:t>
      </w:r>
    </w:p>
    <w:p w14:paraId="2608CB2F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注意：同一时间仅可以使用单一发送途径进行命令，否则可能会产生数据竞争。</w:t>
      </w:r>
    </w:p>
    <w:p w14:paraId="3EA7F21F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注意：本版本中，命令仅可在航电处于STANDBY与</w:t>
      </w: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ab/>
      </w: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ARMED状态下以80%与50%的接收率进行命令。其余</w:t>
      </w: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ab/>
      </w: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状态下为保证TX发送完整，接受率为0%。</w:t>
      </w:r>
    </w:p>
    <w:p w14:paraId="59D39FE6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2"/>
          <w:szCs w:val="22"/>
          <w:lang w:val="en-US" w:eastAsia="zh-CN"/>
        </w:rPr>
      </w:pPr>
    </w:p>
    <w:p w14:paraId="2D1A52D8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  <w:t>2</w:t>
      </w:r>
      <w:r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  <w:t>.</w:t>
      </w:r>
      <w:r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  <w:t>1</w:t>
      </w:r>
      <w:r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  <w:t xml:space="preserve"> 命令树</w:t>
      </w:r>
    </w:p>
    <w:p w14:paraId="56C3355D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8"/>
          <w:szCs w:val="28"/>
          <w:lang w:val="en-US" w:eastAsia="zh-CN"/>
        </w:rPr>
        <w:t xml:space="preserve">rocket/                                         </w:t>
      </w:r>
    </w:p>
    <w:p w14:paraId="2F813791">
      <w:pPr>
        <w:ind w:firstLine="420" w:firstLineChars="0"/>
        <w:jc w:val="left"/>
        <w:rPr>
          <w:rFonts w:hint="default" w:ascii="Consolas" w:hAnsi="Consolas" w:eastAsia="宋体" w:cs="Consolas"/>
          <w:b/>
          <w:bCs/>
          <w:sz w:val="28"/>
          <w:szCs w:val="28"/>
        </w:rPr>
      </w:pPr>
      <w:r>
        <w:rPr>
          <w:rFonts w:hint="default" w:ascii="Consolas" w:hAnsi="Consolas" w:eastAsia="宋体" w:cs="Consolas"/>
          <w:b/>
          <w:bCs/>
          <w:sz w:val="28"/>
          <w:szCs w:val="28"/>
        </w:rPr>
        <w:t>│</w:t>
      </w:r>
    </w:p>
    <w:p w14:paraId="2820BC57">
      <w:pPr>
        <w:ind w:firstLine="420" w:firstLineChars="0"/>
        <w:jc w:val="both"/>
        <w:rPr>
          <w:rFonts w:hint="default" w:ascii="Consolas" w:hAnsi="Consolas" w:eastAsia="宋体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宋体" w:cs="Consolas"/>
          <w:b/>
          <w:bCs/>
          <w:sz w:val="28"/>
          <w:szCs w:val="28"/>
        </w:rPr>
        <w:t>├──</w:t>
      </w:r>
      <w:r>
        <w:rPr>
          <w:rFonts w:hint="default" w:ascii="Consolas" w:hAnsi="Consolas" w:eastAsia="宋体" w:cs="Consolas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 xml:space="preserve">phase/ </w:t>
      </w:r>
    </w:p>
    <w:p w14:paraId="6D01EB36">
      <w:pPr>
        <w:ind w:firstLine="420" w:firstLineChars="0"/>
        <w:jc w:val="left"/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宋体" w:cs="Consolas"/>
          <w:b/>
          <w:bCs/>
          <w:sz w:val="28"/>
          <w:szCs w:val="28"/>
        </w:rPr>
        <w:t>│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default" w:ascii="Consolas" w:hAnsi="Consolas" w:eastAsia="宋体" w:cs="Consolas"/>
          <w:b/>
          <w:bCs/>
          <w:sz w:val="28"/>
          <w:szCs w:val="28"/>
        </w:rPr>
        <w:t>├──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 xml:space="preserve"> set/ </w:t>
      </w:r>
    </w:p>
    <w:p w14:paraId="2080F2D5">
      <w:pPr>
        <w:ind w:firstLine="420" w:firstLineChars="0"/>
        <w:jc w:val="left"/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宋体" w:cs="Consolas"/>
          <w:b/>
          <w:bCs/>
          <w:sz w:val="28"/>
          <w:szCs w:val="28"/>
        </w:rPr>
        <w:t>│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default" w:ascii="Consolas" w:hAnsi="Consolas" w:eastAsia="宋体" w:cs="Consolas"/>
          <w:b/>
          <w:bCs/>
          <w:sz w:val="28"/>
          <w:szCs w:val="28"/>
        </w:rPr>
        <w:t>├──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 xml:space="preserve"> get </w:t>
      </w:r>
    </w:p>
    <w:p w14:paraId="524AF9C3">
      <w:pPr>
        <w:ind w:firstLine="420" w:firstLineChars="0"/>
        <w:jc w:val="left"/>
        <w:rPr>
          <w:rFonts w:hint="default" w:ascii="Consolas" w:hAnsi="Consolas" w:eastAsia="宋体" w:cs="Consolas"/>
          <w:b/>
          <w:bCs/>
          <w:sz w:val="28"/>
          <w:szCs w:val="28"/>
        </w:rPr>
      </w:pPr>
      <w:r>
        <w:rPr>
          <w:rFonts w:hint="default" w:ascii="Consolas" w:hAnsi="Consolas" w:eastAsia="宋体" w:cs="Consolas"/>
          <w:b/>
          <w:bCs/>
          <w:sz w:val="28"/>
          <w:szCs w:val="28"/>
        </w:rPr>
        <w:t>│</w:t>
      </w:r>
    </w:p>
    <w:p w14:paraId="37BC48D6">
      <w:pPr>
        <w:ind w:firstLine="420" w:firstLineChars="0"/>
        <w:jc w:val="left"/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宋体" w:cs="Consolas"/>
          <w:b/>
          <w:bCs/>
          <w:sz w:val="28"/>
          <w:szCs w:val="28"/>
        </w:rPr>
        <w:t>├──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 xml:space="preserve"> logger/ </w:t>
      </w:r>
    </w:p>
    <w:p w14:paraId="2570E7AA">
      <w:pPr>
        <w:ind w:firstLine="420" w:firstLineChars="0"/>
        <w:jc w:val="left"/>
        <w:rPr>
          <w:rFonts w:hint="eastAsia" w:ascii="Consolas" w:hAnsi="Consolas" w:eastAsia="宋体" w:cs="Consolas"/>
          <w:b/>
          <w:bCs/>
          <w:color w:val="FF0000"/>
          <w:sz w:val="28"/>
          <w:szCs w:val="28"/>
          <w:lang w:val="en-US" w:eastAsia="zh-CN"/>
        </w:rPr>
      </w:pPr>
      <w:r>
        <w:rPr>
          <w:rFonts w:hint="default" w:ascii="Consolas" w:hAnsi="Consolas" w:eastAsia="宋体" w:cs="Consolas"/>
          <w:b/>
          <w:bCs/>
          <w:sz w:val="28"/>
          <w:szCs w:val="28"/>
        </w:rPr>
        <w:t>│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default" w:ascii="Consolas" w:hAnsi="Consolas" w:eastAsia="宋体" w:cs="Consolas"/>
          <w:b/>
          <w:bCs/>
          <w:sz w:val="28"/>
          <w:szCs w:val="28"/>
        </w:rPr>
        <w:t>├──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 xml:space="preserve"> eraseall  </w:t>
      </w:r>
      <w:r>
        <w:rPr>
          <w:rFonts w:hint="eastAsia" w:ascii="Consolas" w:hAnsi="Consolas" w:eastAsia="宋体" w:cs="Consolas"/>
          <w:b/>
          <w:bCs/>
          <w:color w:val="FF0000"/>
          <w:sz w:val="28"/>
          <w:szCs w:val="28"/>
          <w:lang w:val="en-US" w:eastAsia="zh-CN"/>
        </w:rPr>
        <w:t>[危险命令]</w:t>
      </w:r>
    </w:p>
    <w:p w14:paraId="446ED922">
      <w:pPr>
        <w:ind w:firstLine="420" w:firstLineChars="0"/>
        <w:jc w:val="left"/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宋体" w:cs="Consolas"/>
          <w:b/>
          <w:bCs/>
          <w:sz w:val="28"/>
          <w:szCs w:val="28"/>
        </w:rPr>
        <w:t>│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default" w:ascii="Consolas" w:hAnsi="Consolas" w:eastAsia="宋体" w:cs="Consolas"/>
          <w:b/>
          <w:bCs/>
          <w:sz w:val="28"/>
          <w:szCs w:val="28"/>
        </w:rPr>
        <w:t>├──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 xml:space="preserve"> readall  </w:t>
      </w:r>
    </w:p>
    <w:p w14:paraId="56764713">
      <w:pPr>
        <w:ind w:firstLine="420" w:firstLineChars="0"/>
        <w:jc w:val="left"/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宋体" w:cs="Consolas"/>
          <w:b/>
          <w:bCs/>
          <w:sz w:val="28"/>
          <w:szCs w:val="28"/>
        </w:rPr>
        <w:t>│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ab/>
        <w:t xml:space="preserve"> </w:t>
      </w:r>
      <w:r>
        <w:rPr>
          <w:rFonts w:hint="default" w:ascii="Consolas" w:hAnsi="Consolas" w:eastAsia="宋体" w:cs="Consolas"/>
          <w:b/>
          <w:bCs/>
          <w:sz w:val="28"/>
          <w:szCs w:val="28"/>
        </w:rPr>
        <w:t>├──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 xml:space="preserve"> readall --force</w:t>
      </w:r>
    </w:p>
    <w:p w14:paraId="4C4BB05B">
      <w:pPr>
        <w:ind w:firstLine="420" w:firstLineChars="0"/>
        <w:jc w:val="left"/>
        <w:rPr>
          <w:rFonts w:hint="default" w:ascii="Consolas" w:hAnsi="Consolas" w:eastAsia="宋体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宋体" w:cs="Consolas"/>
          <w:b/>
          <w:bCs/>
          <w:sz w:val="28"/>
          <w:szCs w:val="28"/>
        </w:rPr>
        <w:t>│</w:t>
      </w:r>
    </w:p>
    <w:p w14:paraId="2881DBA7">
      <w:pPr>
        <w:ind w:firstLine="420" w:firstLineChars="0"/>
        <w:jc w:val="left"/>
        <w:rPr>
          <w:rFonts w:hint="default" w:ascii="Consolas" w:hAnsi="Consolas" w:eastAsia="宋体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宋体" w:cs="Consolas"/>
          <w:b/>
          <w:bCs/>
          <w:sz w:val="28"/>
          <w:szCs w:val="28"/>
        </w:rPr>
        <w:t>├──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 xml:space="preserve"> yes 危险命令确认</w:t>
      </w:r>
    </w:p>
    <w:p w14:paraId="2FDB0E24">
      <w:pPr>
        <w:ind w:firstLine="420" w:firstLineChars="0"/>
        <w:jc w:val="left"/>
        <w:rPr>
          <w:rFonts w:hint="default" w:ascii="Consolas" w:hAnsi="Consolas" w:eastAsia="宋体" w:cs="Consolas"/>
          <w:b/>
          <w:bCs/>
          <w:sz w:val="28"/>
          <w:szCs w:val="28"/>
        </w:rPr>
      </w:pPr>
      <w:r>
        <w:rPr>
          <w:rFonts w:hint="default" w:ascii="Consolas" w:hAnsi="Consolas" w:eastAsia="宋体" w:cs="Consolas"/>
          <w:b/>
          <w:bCs/>
          <w:sz w:val="28"/>
          <w:szCs w:val="28"/>
        </w:rPr>
        <w:t>│</w:t>
      </w:r>
    </w:p>
    <w:p w14:paraId="26A23DE4">
      <w:pPr>
        <w:ind w:firstLine="420" w:firstLineChars="0"/>
        <w:jc w:val="left"/>
        <w:rPr>
          <w:rFonts w:hint="default" w:ascii="Consolas" w:hAnsi="Consolas" w:eastAsia="宋体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宋体" w:cs="Consolas"/>
          <w:b/>
          <w:bCs/>
          <w:sz w:val="28"/>
          <w:szCs w:val="28"/>
        </w:rPr>
        <w:t>├──</w:t>
      </w:r>
      <w:r>
        <w:rPr>
          <w:rFonts w:hint="eastAsia" w:ascii="Consolas" w:hAnsi="Consolas" w:eastAsia="宋体" w:cs="Consolas"/>
          <w:b/>
          <w:bCs/>
          <w:sz w:val="28"/>
          <w:szCs w:val="28"/>
          <w:lang w:val="en-US" w:eastAsia="zh-CN"/>
        </w:rPr>
        <w:t xml:space="preserve"> no 危险命令取消</w:t>
      </w:r>
    </w:p>
    <w:p w14:paraId="216642BF">
      <w:pPr>
        <w:jc w:val="both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4CCE723C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</w:pPr>
    </w:p>
    <w:p w14:paraId="171C5C80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  <w:t>2.2</w:t>
      </w:r>
      <w:r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  <w:t xml:space="preserve"> 命令解析</w:t>
      </w:r>
    </w:p>
    <w:p w14:paraId="56F9E287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8"/>
          <w:szCs w:val="28"/>
          <w:u w:val="single"/>
          <w:lang w:val="en-US" w:eastAsia="zh-CN"/>
        </w:rPr>
        <w:t xml:space="preserve">rocket phase get </w:t>
      </w: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: 获取当前火箭阶段</w:t>
      </w:r>
    </w:p>
    <w:p w14:paraId="1E37AA4F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返回格式为：</w:t>
      </w:r>
    </w:p>
    <w:p w14:paraId="764A6FEA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[command]Flight phase is: %%</w:t>
      </w:r>
    </w:p>
    <w:p w14:paraId="422EAD3B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此命令用于地面调试时手动获取当前火箭阶段</w:t>
      </w:r>
    </w:p>
    <w:p w14:paraId="47BE7B35">
      <w:pPr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</w:p>
    <w:p w14:paraId="6DDAFF65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8"/>
          <w:szCs w:val="28"/>
          <w:u w:val="single"/>
          <w:lang w:val="en-US" w:eastAsia="zh-CN"/>
        </w:rPr>
        <w:t>rocket phase set ()</w:t>
      </w: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: 设置火箭阶段。</w:t>
      </w:r>
    </w:p>
    <w:p w14:paraId="1485882A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输入值为STANDBY或ARMED</w:t>
      </w:r>
    </w:p>
    <w:p w14:paraId="5EB490BC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当命令火箭从STANDBY切换至AMMED模式时，飞控会自动检测是否执行了全片擦</w:t>
      </w: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ab/>
      </w: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除。</w:t>
      </w:r>
    </w:p>
    <w:p w14:paraId="6CC4A7D4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  <w:t>[注意]：此命令仅能用于STANDBY与ARMED阶段互相切换。飞行时使用会被飞控</w:t>
      </w:r>
      <w:r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  <w:tab/>
      </w:r>
      <w:r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  <w:t>拒收。</w:t>
      </w:r>
    </w:p>
    <w:p w14:paraId="35A1AF8A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</w:pPr>
    </w:p>
    <w:p w14:paraId="2BC855D8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8"/>
          <w:szCs w:val="28"/>
          <w:u w:val="single"/>
          <w:lang w:val="en-US" w:eastAsia="zh-CN"/>
        </w:rPr>
        <w:t>rocket logger readall</w:t>
      </w: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: 读取全片。</w:t>
      </w:r>
    </w:p>
    <w:p w14:paraId="1DC49755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通过UART1读取出所有飞行日志</w:t>
      </w:r>
      <w:r>
        <w:rPr>
          <w:rFonts w:hint="eastAsia" w:ascii="Consolas" w:hAnsi="Consolas" w:eastAsia="仿宋" w:cs="Consolas"/>
          <w:b/>
          <w:bCs/>
          <w:sz w:val="28"/>
          <w:szCs w:val="28"/>
          <w:lang w:val="en-US" w:eastAsia="zh-CN"/>
        </w:rPr>
        <w:t>。此命令仅能在Landed模式被执行。如果在</w:t>
      </w:r>
      <w:r>
        <w:rPr>
          <w:rFonts w:hint="eastAsia" w:ascii="Consolas" w:hAnsi="Consolas" w:eastAsia="仿宋" w:cs="Consolas"/>
          <w:b/>
          <w:bCs/>
          <w:sz w:val="28"/>
          <w:szCs w:val="28"/>
          <w:lang w:val="en-US" w:eastAsia="zh-CN"/>
        </w:rPr>
        <w:tab/>
        <w:t>STANDBY或ARMED阶段执行，飞控会读出0字节。</w:t>
      </w:r>
    </w:p>
    <w:p w14:paraId="679FAB2C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  <w:t>[注意] 此命令在整个飞行阶段都不应该被执行。</w:t>
      </w:r>
    </w:p>
    <w:p w14:paraId="50186B40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</w:pPr>
    </w:p>
    <w:p w14:paraId="3697E69E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8"/>
          <w:szCs w:val="28"/>
          <w:u w:val="single"/>
          <w:lang w:val="en-US" w:eastAsia="zh-CN"/>
        </w:rPr>
        <w:t>rocket logger readall</w:t>
      </w:r>
      <w:r>
        <w:rPr>
          <w:rFonts w:hint="eastAsia" w:ascii="Consolas" w:hAnsi="Consolas" w:eastAsia="仿宋" w:cs="Consolas"/>
          <w:b/>
          <w:bCs/>
          <w:sz w:val="28"/>
          <w:szCs w:val="28"/>
          <w:u w:val="single"/>
          <w:lang w:val="en-US" w:eastAsia="zh-CN"/>
        </w:rPr>
        <w:t xml:space="preserve"> --force</w:t>
      </w: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 xml:space="preserve">: </w:t>
      </w:r>
      <w:r>
        <w:rPr>
          <w:rFonts w:hint="eastAsia" w:ascii="Consolas" w:hAnsi="Consolas" w:eastAsia="仿宋" w:cs="Consolas"/>
          <w:b/>
          <w:bCs/>
          <w:sz w:val="28"/>
          <w:szCs w:val="28"/>
          <w:lang w:val="en-US" w:eastAsia="zh-CN"/>
        </w:rPr>
        <w:t>强制</w:t>
      </w: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读取全片</w:t>
      </w:r>
    </w:p>
    <w:p w14:paraId="0EB7594E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8"/>
          <w:szCs w:val="28"/>
          <w:lang w:val="en-US" w:eastAsia="zh-CN"/>
        </w:rPr>
        <w:t>在STANDBY和ARMED阶段执行，用于读取断电前的上一次Flash内容。串口UART1。</w:t>
      </w:r>
    </w:p>
    <w:p w14:paraId="37634338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  <w:t>[注意] 此命令在整个飞行阶段都不应该被执行。</w:t>
      </w:r>
    </w:p>
    <w:p w14:paraId="13DB4B51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</w:p>
    <w:p w14:paraId="4409EEAE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</w:pPr>
    </w:p>
    <w:p w14:paraId="5CE0EA00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8"/>
          <w:szCs w:val="28"/>
          <w:u w:val="single"/>
          <w:lang w:val="en-US" w:eastAsia="zh-CN"/>
        </w:rPr>
        <w:t>rocket logger eraseall</w:t>
      </w: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: 擦除全片</w:t>
      </w:r>
      <w:r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  <w:t xml:space="preserve">[危险命令] </w:t>
      </w:r>
    </w:p>
    <w:p w14:paraId="261B6989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仅能在STANDBY状态下使用，使flash进入写入初始化状态，使用后飞控可手动</w:t>
      </w: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ab/>
      </w:r>
      <w:r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  <w:t>进入ARMED。</w:t>
      </w:r>
    </w:p>
    <w:p w14:paraId="69EA12E4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8"/>
          <w:szCs w:val="28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8"/>
          <w:szCs w:val="28"/>
          <w:lang w:val="en-US" w:eastAsia="zh-CN"/>
        </w:rPr>
        <w:t>此命令属于危险命令，在执行后飞控会询问是否执行，答复为yes/no。</w:t>
      </w:r>
    </w:p>
    <w:p w14:paraId="0AD6B965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</w:pPr>
      <w:r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  <w:t>[注意] 危险命令，仅能在发射前的STANDBY模式下使用。</w:t>
      </w:r>
    </w:p>
    <w:p w14:paraId="1DDDDCCD">
      <w:pPr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08CC3883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  <w:t>3</w:t>
      </w:r>
      <w:r>
        <w:rPr>
          <w:rFonts w:hint="default" w:ascii="Consolas" w:hAnsi="Consolas" w:eastAsia="仿宋" w:cs="Consolas"/>
          <w:b/>
          <w:bCs/>
          <w:sz w:val="44"/>
          <w:szCs w:val="44"/>
          <w:lang w:val="en-US" w:eastAsia="zh-CN"/>
        </w:rPr>
        <w:t xml:space="preserve">.0 </w:t>
      </w:r>
      <w:r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  <w:t>遥测系统</w:t>
      </w:r>
    </w:p>
    <w:p w14:paraId="50F493BE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  <w:t>3.1 遥测协议</w:t>
      </w:r>
    </w:p>
    <w:p w14:paraId="5A6D466E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本次遥测协议采用1版协议，包头魔法数字RK，遥测载荷分为：Flight，GNSS，System，其理论发送</w:t>
      </w: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ab/>
      </w: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频率为：</w:t>
      </w:r>
    </w:p>
    <w:p w14:paraId="32C546BA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</w:p>
    <w:tbl>
      <w:tblPr>
        <w:tblStyle w:val="5"/>
        <w:tblpPr w:leftFromText="180" w:rightFromText="180" w:vertAnchor="text" w:horzAnchor="page" w:tblpX="1183" w:tblpY="3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0"/>
        <w:gridCol w:w="3430"/>
        <w:gridCol w:w="2895"/>
      </w:tblGrid>
      <w:tr w14:paraId="6FCCF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0" w:type="dxa"/>
          </w:tcPr>
          <w:p w14:paraId="151FE948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载荷名</w:t>
            </w:r>
          </w:p>
        </w:tc>
        <w:tc>
          <w:tcPr>
            <w:tcW w:w="3430" w:type="dxa"/>
          </w:tcPr>
          <w:p w14:paraId="2AFD022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发送周期</w:t>
            </w:r>
          </w:p>
        </w:tc>
        <w:tc>
          <w:tcPr>
            <w:tcW w:w="2895" w:type="dxa"/>
          </w:tcPr>
          <w:p w14:paraId="4B0D640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发送频率</w:t>
            </w:r>
          </w:p>
        </w:tc>
      </w:tr>
      <w:tr w14:paraId="701FA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0" w:type="dxa"/>
          </w:tcPr>
          <w:p w14:paraId="3C7D5D12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lang w:val="en-US" w:eastAsia="zh-CN"/>
              </w:rPr>
              <w:t>Flight</w:t>
            </w:r>
          </w:p>
        </w:tc>
        <w:tc>
          <w:tcPr>
            <w:tcW w:w="3430" w:type="dxa"/>
          </w:tcPr>
          <w:p w14:paraId="2BD8D17C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lang w:val="en-US" w:eastAsia="zh-CN"/>
              </w:rPr>
              <w:t>500</w:t>
            </w:r>
          </w:p>
        </w:tc>
        <w:tc>
          <w:tcPr>
            <w:tcW w:w="2895" w:type="dxa"/>
          </w:tcPr>
          <w:p w14:paraId="65C17AC8">
            <w:pPr>
              <w:jc w:val="left"/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lang w:val="en-US" w:eastAsia="zh-CN"/>
              </w:rPr>
              <w:t>2Hz</w:t>
            </w:r>
          </w:p>
        </w:tc>
      </w:tr>
      <w:tr w14:paraId="3FDBC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0" w:type="dxa"/>
          </w:tcPr>
          <w:p w14:paraId="5145CB1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lang w:val="en-US" w:eastAsia="zh-CN"/>
              </w:rPr>
              <w:t>GNSS</w:t>
            </w:r>
          </w:p>
        </w:tc>
        <w:tc>
          <w:tcPr>
            <w:tcW w:w="3430" w:type="dxa"/>
          </w:tcPr>
          <w:p w14:paraId="3EE4E8B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lang w:val="en-US" w:eastAsia="zh-CN"/>
              </w:rPr>
              <w:t>2000</w:t>
            </w:r>
          </w:p>
        </w:tc>
        <w:tc>
          <w:tcPr>
            <w:tcW w:w="2895" w:type="dxa"/>
          </w:tcPr>
          <w:p w14:paraId="45BC3053">
            <w:pPr>
              <w:jc w:val="left"/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lang w:val="en-US" w:eastAsia="zh-CN"/>
              </w:rPr>
              <w:t>0.5Hz</w:t>
            </w:r>
          </w:p>
        </w:tc>
      </w:tr>
      <w:tr w14:paraId="6225F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0" w:type="dxa"/>
          </w:tcPr>
          <w:p w14:paraId="1746AA6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lang w:val="en-US" w:eastAsia="zh-CN"/>
              </w:rPr>
              <w:t>System</w:t>
            </w:r>
          </w:p>
        </w:tc>
        <w:tc>
          <w:tcPr>
            <w:tcW w:w="3430" w:type="dxa"/>
          </w:tcPr>
          <w:p w14:paraId="22A268EA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lang w:val="en-US" w:eastAsia="zh-CN"/>
              </w:rPr>
              <w:t>3000</w:t>
            </w:r>
          </w:p>
        </w:tc>
        <w:tc>
          <w:tcPr>
            <w:tcW w:w="2895" w:type="dxa"/>
          </w:tcPr>
          <w:p w14:paraId="7B090B72">
            <w:pPr>
              <w:jc w:val="left"/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lang w:val="en-US" w:eastAsia="zh-CN"/>
              </w:rPr>
              <w:t>0.33Hz</w:t>
            </w:r>
          </w:p>
        </w:tc>
      </w:tr>
    </w:tbl>
    <w:p w14:paraId="0B526570">
      <w:pPr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</w:p>
    <w:p w14:paraId="55AC8780">
      <w:pPr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</w:p>
    <w:p w14:paraId="7407ECAB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  <w:t>3.2 遥测内容</w:t>
      </w:r>
    </w:p>
    <w:p w14:paraId="79728AB0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</w:p>
    <w:p w14:paraId="747DEE6A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Flight：</w:t>
      </w:r>
    </w:p>
    <w:tbl>
      <w:tblPr>
        <w:tblStyle w:val="5"/>
        <w:tblpPr w:leftFromText="180" w:rightFromText="180" w:vertAnchor="text" w:horzAnchor="page" w:tblpX="1186" w:tblpY="11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4797"/>
      </w:tblGrid>
      <w:tr w14:paraId="75D18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1C333B4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载荷名</w:t>
            </w:r>
          </w:p>
        </w:tc>
        <w:tc>
          <w:tcPr>
            <w:tcW w:w="4797" w:type="dxa"/>
          </w:tcPr>
          <w:p w14:paraId="0096D709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69B32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6A6FF103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timeStamp_ms</w:t>
            </w:r>
          </w:p>
        </w:tc>
        <w:tc>
          <w:tcPr>
            <w:tcW w:w="4797" w:type="dxa"/>
          </w:tcPr>
          <w:p w14:paraId="698464C1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时间戳,单位0.001s</w:t>
            </w:r>
          </w:p>
        </w:tc>
      </w:tr>
      <w:tr w14:paraId="0767E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0D01F78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roll_centidegree</w:t>
            </w:r>
          </w:p>
        </w:tc>
        <w:tc>
          <w:tcPr>
            <w:tcW w:w="4797" w:type="dxa"/>
          </w:tcPr>
          <w:p w14:paraId="18B54226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Roll角度，范围-180~180度，单位0.01度</w:t>
            </w:r>
          </w:p>
        </w:tc>
      </w:tr>
      <w:tr w14:paraId="36911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523703B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yaw_centidegree</w:t>
            </w:r>
          </w:p>
        </w:tc>
        <w:tc>
          <w:tcPr>
            <w:tcW w:w="4797" w:type="dxa"/>
          </w:tcPr>
          <w:p w14:paraId="4091B7C1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Yaw 角度，范围-180~180度，单位0.01度</w:t>
            </w:r>
          </w:p>
        </w:tc>
      </w:tr>
      <w:tr w14:paraId="56509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3F879A4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pitch_centidegree</w:t>
            </w:r>
          </w:p>
        </w:tc>
        <w:tc>
          <w:tcPr>
            <w:tcW w:w="4797" w:type="dxa"/>
          </w:tcPr>
          <w:p w14:paraId="03BD109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Pitch角度，范围-180~180度，单位0.01度</w:t>
            </w:r>
          </w:p>
        </w:tc>
      </w:tr>
      <w:tr w14:paraId="035C6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5422271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relative_altitude_mm</w:t>
            </w:r>
          </w:p>
        </w:tc>
        <w:tc>
          <w:tcPr>
            <w:tcW w:w="4797" w:type="dxa"/>
          </w:tcPr>
          <w:p w14:paraId="1504E69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融合高度，本次飞行采用纯气压计高度，单位0.001m</w:t>
            </w:r>
          </w:p>
        </w:tc>
      </w:tr>
      <w:tr w14:paraId="4D5AF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41" w:type="dxa"/>
          </w:tcPr>
          <w:p w14:paraId="38C29E31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vertical_velocity_mm_s</w:t>
            </w:r>
          </w:p>
        </w:tc>
        <w:tc>
          <w:tcPr>
            <w:tcW w:w="4797" w:type="dxa"/>
          </w:tcPr>
          <w:p w14:paraId="3C3C62B8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垂直速度，暂未加入，恒为0</w:t>
            </w:r>
          </w:p>
        </w:tc>
      </w:tr>
      <w:tr w14:paraId="1B7E1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41" w:type="dxa"/>
          </w:tcPr>
          <w:p w14:paraId="59A3D242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flight_phase</w:t>
            </w:r>
          </w:p>
        </w:tc>
        <w:tc>
          <w:tcPr>
            <w:tcW w:w="4797" w:type="dxa"/>
          </w:tcPr>
          <w:p w14:paraId="7EDE642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飞行状态</w:t>
            </w:r>
          </w:p>
        </w:tc>
      </w:tr>
    </w:tbl>
    <w:p w14:paraId="6D6A2829">
      <w:pPr>
        <w:jc w:val="left"/>
        <w:rPr>
          <w:rFonts w:hint="default" w:ascii="Consolas" w:hAnsi="Consolas" w:eastAsia="仿宋" w:cs="Consolas"/>
          <w:b/>
          <w:bCs/>
          <w:color w:val="FF0000"/>
          <w:sz w:val="28"/>
          <w:szCs w:val="28"/>
          <w:lang w:val="en-US" w:eastAsia="zh-CN"/>
        </w:rPr>
      </w:pPr>
    </w:p>
    <w:p w14:paraId="2E5E8EE6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GNSS：</w:t>
      </w:r>
    </w:p>
    <w:tbl>
      <w:tblPr>
        <w:tblStyle w:val="5"/>
        <w:tblpPr w:leftFromText="180" w:rightFromText="180" w:vertAnchor="text" w:horzAnchor="page" w:tblpX="1183" w:tblpY="3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4797"/>
      </w:tblGrid>
      <w:tr w14:paraId="0A222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79F0A561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载荷名</w:t>
            </w:r>
          </w:p>
        </w:tc>
        <w:tc>
          <w:tcPr>
            <w:tcW w:w="4797" w:type="dxa"/>
          </w:tcPr>
          <w:p w14:paraId="56CD41F2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46006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17FFD4C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timeStamp_ms</w:t>
            </w:r>
          </w:p>
        </w:tc>
        <w:tc>
          <w:tcPr>
            <w:tcW w:w="4797" w:type="dxa"/>
          </w:tcPr>
          <w:p w14:paraId="40A2B96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时间戳,单位0.001s</w:t>
            </w:r>
          </w:p>
        </w:tc>
      </w:tr>
      <w:tr w14:paraId="38C9E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626F434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latitude_deg_e7</w:t>
            </w:r>
          </w:p>
        </w:tc>
        <w:tc>
          <w:tcPr>
            <w:tcW w:w="4797" w:type="dxa"/>
          </w:tcPr>
          <w:p w14:paraId="581E2BF5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纬度，单位1e-7度</w:t>
            </w:r>
          </w:p>
        </w:tc>
      </w:tr>
      <w:tr w14:paraId="09F06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3966F4F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longitude_deg_e7</w:t>
            </w:r>
          </w:p>
        </w:tc>
        <w:tc>
          <w:tcPr>
            <w:tcW w:w="4797" w:type="dxa"/>
          </w:tcPr>
          <w:p w14:paraId="434F9C8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经度，单位1e-7度</w:t>
            </w:r>
          </w:p>
        </w:tc>
      </w:tr>
      <w:tr w14:paraId="2971A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1E42B71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altitude_msl_mm</w:t>
            </w:r>
          </w:p>
        </w:tc>
        <w:tc>
          <w:tcPr>
            <w:tcW w:w="4797" w:type="dxa"/>
          </w:tcPr>
          <w:p w14:paraId="5B291B7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海拔，单位0.001m</w:t>
            </w:r>
          </w:p>
        </w:tc>
      </w:tr>
      <w:tr w14:paraId="19B6C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6C664AD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fix_type</w:t>
            </w:r>
          </w:p>
        </w:tc>
        <w:tc>
          <w:tcPr>
            <w:tcW w:w="4797" w:type="dxa"/>
          </w:tcPr>
          <w:p w14:paraId="3AE1709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融合类型</w:t>
            </w:r>
          </w:p>
        </w:tc>
      </w:tr>
      <w:tr w14:paraId="46EDA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41" w:type="dxa"/>
          </w:tcPr>
          <w:p w14:paraId="28E1FF83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num_satellites</w:t>
            </w:r>
          </w:p>
        </w:tc>
        <w:tc>
          <w:tcPr>
            <w:tcW w:w="4797" w:type="dxa"/>
          </w:tcPr>
          <w:p w14:paraId="53C34248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收星数</w:t>
            </w:r>
          </w:p>
        </w:tc>
      </w:tr>
      <w:tr w14:paraId="51F23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41" w:type="dxa"/>
          </w:tcPr>
          <w:p w14:paraId="763B8BB6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valid_flags</w:t>
            </w:r>
          </w:p>
        </w:tc>
        <w:tc>
          <w:tcPr>
            <w:tcW w:w="4797" w:type="dxa"/>
          </w:tcPr>
          <w:p w14:paraId="4FF41FC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有效状态</w:t>
            </w:r>
          </w:p>
        </w:tc>
      </w:tr>
    </w:tbl>
    <w:p w14:paraId="2A69F878">
      <w:pPr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</w:p>
    <w:p w14:paraId="756ABD75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</w:p>
    <w:p w14:paraId="5691C923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System：</w:t>
      </w:r>
    </w:p>
    <w:tbl>
      <w:tblPr>
        <w:tblStyle w:val="5"/>
        <w:tblpPr w:leftFromText="180" w:rightFromText="180" w:vertAnchor="text" w:horzAnchor="page" w:tblpX="1183" w:tblpY="3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7"/>
        <w:gridCol w:w="4782"/>
      </w:tblGrid>
      <w:tr w14:paraId="5433D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5317" w:type="dxa"/>
          </w:tcPr>
          <w:p w14:paraId="68956A11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载荷名</w:t>
            </w:r>
          </w:p>
        </w:tc>
        <w:tc>
          <w:tcPr>
            <w:tcW w:w="4782" w:type="dxa"/>
          </w:tcPr>
          <w:p w14:paraId="3FC7357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04218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5317" w:type="dxa"/>
          </w:tcPr>
          <w:p w14:paraId="43102801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timeStamp_ms</w:t>
            </w:r>
          </w:p>
        </w:tc>
        <w:tc>
          <w:tcPr>
            <w:tcW w:w="4782" w:type="dxa"/>
          </w:tcPr>
          <w:p w14:paraId="5067031C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时间戳,单位0.001s</w:t>
            </w:r>
          </w:p>
        </w:tc>
      </w:tr>
      <w:tr w14:paraId="413BA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5317" w:type="dxa"/>
          </w:tcPr>
          <w:p w14:paraId="1A831BEC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battery_mv</w:t>
            </w:r>
          </w:p>
        </w:tc>
        <w:tc>
          <w:tcPr>
            <w:tcW w:w="4782" w:type="dxa"/>
          </w:tcPr>
          <w:p w14:paraId="4904456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电压，单位0.001 V</w:t>
            </w:r>
          </w:p>
        </w:tc>
      </w:tr>
      <w:tr w14:paraId="3B72B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5317" w:type="dxa"/>
          </w:tcPr>
          <w:p w14:paraId="5012AFF3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log_dropped_count</w:t>
            </w:r>
          </w:p>
        </w:tc>
        <w:tc>
          <w:tcPr>
            <w:tcW w:w="4782" w:type="dxa"/>
          </w:tcPr>
          <w:p w14:paraId="3B9BA99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logger失败次数</w:t>
            </w:r>
          </w:p>
        </w:tc>
      </w:tr>
      <w:tr w14:paraId="4A4A9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5317" w:type="dxa"/>
          </w:tcPr>
          <w:p w14:paraId="150789B8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system_status</w:t>
            </w:r>
          </w:p>
        </w:tc>
        <w:tc>
          <w:tcPr>
            <w:tcW w:w="4782" w:type="dxa"/>
          </w:tcPr>
          <w:p w14:paraId="14604413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系统状态</w:t>
            </w:r>
          </w:p>
        </w:tc>
      </w:tr>
    </w:tbl>
    <w:p w14:paraId="7DB701A5">
      <w:pPr>
        <w:jc w:val="both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38C953F2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  <w:t>4</w:t>
      </w:r>
      <w:r>
        <w:rPr>
          <w:rFonts w:hint="default" w:ascii="Consolas" w:hAnsi="Consolas" w:eastAsia="仿宋" w:cs="Consolas"/>
          <w:b/>
          <w:bCs/>
          <w:sz w:val="44"/>
          <w:szCs w:val="44"/>
          <w:lang w:val="en-US" w:eastAsia="zh-CN"/>
        </w:rPr>
        <w:t xml:space="preserve">.0 </w:t>
      </w:r>
      <w:r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  <w:t>日志系统</w:t>
      </w:r>
    </w:p>
    <w:p w14:paraId="222B45B5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  <w:t>4.1 日志协议</w:t>
      </w:r>
    </w:p>
    <w:p w14:paraId="2DD4EE55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2"/>
          <w:szCs w:val="22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本次日志系统协议包含以下几个日志载荷：</w:t>
      </w:r>
    </w:p>
    <w:tbl>
      <w:tblPr>
        <w:tblStyle w:val="5"/>
        <w:tblpPr w:leftFromText="180" w:rightFromText="180" w:vertAnchor="text" w:horzAnchor="page" w:tblpX="1319" w:tblpY="3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1"/>
        <w:gridCol w:w="2768"/>
        <w:gridCol w:w="2223"/>
        <w:gridCol w:w="1920"/>
      </w:tblGrid>
      <w:tr w14:paraId="4EA8A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971" w:type="dxa"/>
          </w:tcPr>
          <w:p w14:paraId="65FDD49C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载荷名</w:t>
            </w:r>
          </w:p>
        </w:tc>
        <w:tc>
          <w:tcPr>
            <w:tcW w:w="2768" w:type="dxa"/>
          </w:tcPr>
          <w:p w14:paraId="587583A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含义</w:t>
            </w:r>
          </w:p>
        </w:tc>
        <w:tc>
          <w:tcPr>
            <w:tcW w:w="2223" w:type="dxa"/>
          </w:tcPr>
          <w:p w14:paraId="7FDB2249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记录周期(ms)</w:t>
            </w:r>
          </w:p>
        </w:tc>
        <w:tc>
          <w:tcPr>
            <w:tcW w:w="1920" w:type="dxa"/>
          </w:tcPr>
          <w:p w14:paraId="65621A73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记录频率(hz)</w:t>
            </w:r>
          </w:p>
        </w:tc>
      </w:tr>
      <w:tr w14:paraId="5F0EE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971" w:type="dxa"/>
          </w:tcPr>
          <w:p w14:paraId="42F3A653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IMURawMessage</w:t>
            </w:r>
          </w:p>
        </w:tc>
        <w:tc>
          <w:tcPr>
            <w:tcW w:w="2768" w:type="dxa"/>
          </w:tcPr>
          <w:p w14:paraId="12531272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IMU原始数据</w:t>
            </w:r>
          </w:p>
        </w:tc>
        <w:tc>
          <w:tcPr>
            <w:tcW w:w="2223" w:type="dxa"/>
          </w:tcPr>
          <w:p w14:paraId="69F089B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920" w:type="dxa"/>
          </w:tcPr>
          <w:p w14:paraId="458FD03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500</w:t>
            </w:r>
          </w:p>
        </w:tc>
      </w:tr>
      <w:tr w14:paraId="0BEFF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2971" w:type="dxa"/>
          </w:tcPr>
          <w:p w14:paraId="6287198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GNSSMessage</w:t>
            </w:r>
          </w:p>
        </w:tc>
        <w:tc>
          <w:tcPr>
            <w:tcW w:w="2768" w:type="dxa"/>
          </w:tcPr>
          <w:p w14:paraId="3618AB79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GNSS数据</w:t>
            </w:r>
          </w:p>
        </w:tc>
        <w:tc>
          <w:tcPr>
            <w:tcW w:w="2223" w:type="dxa"/>
          </w:tcPr>
          <w:p w14:paraId="2A703A22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200(GNSStask)</w:t>
            </w:r>
          </w:p>
        </w:tc>
        <w:tc>
          <w:tcPr>
            <w:tcW w:w="1920" w:type="dxa"/>
          </w:tcPr>
          <w:p w14:paraId="18EE2389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</w:tr>
      <w:tr w14:paraId="0EE01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2971" w:type="dxa"/>
          </w:tcPr>
          <w:p w14:paraId="15DBE706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AHRSMessage</w:t>
            </w:r>
          </w:p>
        </w:tc>
        <w:tc>
          <w:tcPr>
            <w:tcW w:w="2768" w:type="dxa"/>
          </w:tcPr>
          <w:p w14:paraId="7B58E29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AHRS数据</w:t>
            </w:r>
          </w:p>
        </w:tc>
        <w:tc>
          <w:tcPr>
            <w:tcW w:w="2223" w:type="dxa"/>
          </w:tcPr>
          <w:p w14:paraId="47029B06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  <w:tc>
          <w:tcPr>
            <w:tcW w:w="1920" w:type="dxa"/>
          </w:tcPr>
          <w:p w14:paraId="7A3B6E0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100</w:t>
            </w:r>
          </w:p>
        </w:tc>
      </w:tr>
      <w:tr w14:paraId="07FD2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971" w:type="dxa"/>
          </w:tcPr>
          <w:p w14:paraId="672EAF33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FlightEstimateMessage</w:t>
            </w:r>
          </w:p>
        </w:tc>
        <w:tc>
          <w:tcPr>
            <w:tcW w:w="2768" w:type="dxa"/>
          </w:tcPr>
          <w:p w14:paraId="668A278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飞行估计融合数据</w:t>
            </w:r>
          </w:p>
        </w:tc>
        <w:tc>
          <w:tcPr>
            <w:tcW w:w="2223" w:type="dxa"/>
          </w:tcPr>
          <w:p w14:paraId="413555AA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  <w:tc>
          <w:tcPr>
            <w:tcW w:w="1920" w:type="dxa"/>
          </w:tcPr>
          <w:p w14:paraId="05D468A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100</w:t>
            </w:r>
          </w:p>
        </w:tc>
      </w:tr>
      <w:tr w14:paraId="599CA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971" w:type="dxa"/>
          </w:tcPr>
          <w:p w14:paraId="226441B3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FlightStateMessage</w:t>
            </w:r>
          </w:p>
        </w:tc>
        <w:tc>
          <w:tcPr>
            <w:tcW w:w="2768" w:type="dxa"/>
          </w:tcPr>
          <w:p w14:paraId="5CB3E1E3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飞行状态信息</w:t>
            </w:r>
          </w:p>
        </w:tc>
        <w:tc>
          <w:tcPr>
            <w:tcW w:w="2223" w:type="dxa"/>
          </w:tcPr>
          <w:p w14:paraId="5A20EB8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状态切换时记录</w:t>
            </w:r>
          </w:p>
        </w:tc>
        <w:tc>
          <w:tcPr>
            <w:tcW w:w="1920" w:type="dxa"/>
          </w:tcPr>
          <w:p w14:paraId="04A52FB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Null</w:t>
            </w:r>
          </w:p>
        </w:tc>
      </w:tr>
      <w:tr w14:paraId="0699F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971" w:type="dxa"/>
          </w:tcPr>
          <w:p w14:paraId="7F98937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PowerMessage</w:t>
            </w:r>
          </w:p>
        </w:tc>
        <w:tc>
          <w:tcPr>
            <w:tcW w:w="2768" w:type="dxa"/>
          </w:tcPr>
          <w:p w14:paraId="62B32979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电源信息</w:t>
            </w:r>
          </w:p>
        </w:tc>
        <w:tc>
          <w:tcPr>
            <w:tcW w:w="2223" w:type="dxa"/>
          </w:tcPr>
          <w:p w14:paraId="2DD7C356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100</w:t>
            </w:r>
          </w:p>
        </w:tc>
        <w:tc>
          <w:tcPr>
            <w:tcW w:w="1920" w:type="dxa"/>
          </w:tcPr>
          <w:p w14:paraId="4997D64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</w:tr>
      <w:tr w14:paraId="68A7E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971" w:type="dxa"/>
          </w:tcPr>
          <w:p w14:paraId="6C9F9421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SystemHealthMessage</w:t>
            </w:r>
          </w:p>
        </w:tc>
        <w:tc>
          <w:tcPr>
            <w:tcW w:w="2768" w:type="dxa"/>
          </w:tcPr>
          <w:p w14:paraId="25B32959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系统健康信息</w:t>
            </w:r>
          </w:p>
        </w:tc>
        <w:tc>
          <w:tcPr>
            <w:tcW w:w="2223" w:type="dxa"/>
          </w:tcPr>
          <w:p w14:paraId="344FB23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1000</w:t>
            </w:r>
          </w:p>
        </w:tc>
        <w:tc>
          <w:tcPr>
            <w:tcW w:w="1920" w:type="dxa"/>
          </w:tcPr>
          <w:p w14:paraId="5C9DE4B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</w:tbl>
    <w:p w14:paraId="1E1C1122">
      <w:pPr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5BDE136A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  <w:t>4.2 日志内容</w:t>
      </w:r>
    </w:p>
    <w:p w14:paraId="31F1C908">
      <w:pPr>
        <w:ind w:firstLine="442" w:firstLineChars="200"/>
        <w:jc w:val="left"/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IMURawMessage</w:t>
      </w:r>
      <w:r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：</w:t>
      </w:r>
    </w:p>
    <w:tbl>
      <w:tblPr>
        <w:tblStyle w:val="5"/>
        <w:tblpPr w:leftFromText="180" w:rightFromText="180" w:vertAnchor="text" w:horzAnchor="page" w:tblpX="1319" w:tblpY="3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8"/>
        <w:gridCol w:w="6173"/>
      </w:tblGrid>
      <w:tr w14:paraId="067A7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718" w:type="dxa"/>
          </w:tcPr>
          <w:p w14:paraId="1960182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载荷名</w:t>
            </w:r>
          </w:p>
        </w:tc>
        <w:tc>
          <w:tcPr>
            <w:tcW w:w="6173" w:type="dxa"/>
          </w:tcPr>
          <w:p w14:paraId="2B18F701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含义</w:t>
            </w:r>
          </w:p>
        </w:tc>
      </w:tr>
      <w:tr w14:paraId="07F46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718" w:type="dxa"/>
          </w:tcPr>
          <w:p w14:paraId="567807E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timestamp</w:t>
            </w:r>
          </w:p>
        </w:tc>
        <w:tc>
          <w:tcPr>
            <w:tcW w:w="6173" w:type="dxa"/>
          </w:tcPr>
          <w:p w14:paraId="2EE1B4A9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时间戳(us)</w:t>
            </w:r>
          </w:p>
        </w:tc>
      </w:tr>
      <w:tr w14:paraId="099FA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5AAE748C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sequence</w:t>
            </w:r>
          </w:p>
        </w:tc>
        <w:tc>
          <w:tcPr>
            <w:tcW w:w="6173" w:type="dxa"/>
          </w:tcPr>
          <w:p w14:paraId="4B5364E3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IMULoop内的solveAttitude执行次数</w:t>
            </w:r>
          </w:p>
        </w:tc>
      </w:tr>
      <w:tr w14:paraId="2023A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3718" w:type="dxa"/>
          </w:tcPr>
          <w:p w14:paraId="255F041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accel_raw</w:t>
            </w: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[3]</w:t>
            </w:r>
          </w:p>
        </w:tc>
        <w:tc>
          <w:tcPr>
            <w:tcW w:w="6173" w:type="dxa"/>
          </w:tcPr>
          <w:p w14:paraId="2E6BA57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Accel原始数据放大100倍，顺序roll-pitch-yaw</w:t>
            </w:r>
          </w:p>
        </w:tc>
      </w:tr>
      <w:tr w14:paraId="7B805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18" w:type="dxa"/>
          </w:tcPr>
          <w:p w14:paraId="58DA3E8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gyro_raw[3]</w:t>
            </w:r>
          </w:p>
        </w:tc>
        <w:tc>
          <w:tcPr>
            <w:tcW w:w="6173" w:type="dxa"/>
          </w:tcPr>
          <w:p w14:paraId="695F0221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Gyro原始数据放大100倍，顺序x-y-z</w:t>
            </w:r>
          </w:p>
        </w:tc>
      </w:tr>
    </w:tbl>
    <w:p w14:paraId="5817F90D">
      <w:pPr>
        <w:jc w:val="both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25D8CCF3">
      <w:pPr>
        <w:ind w:firstLine="420" w:firstLineChars="0"/>
        <w:jc w:val="both"/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GNSSMessage</w:t>
      </w:r>
      <w:r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：</w:t>
      </w:r>
    </w:p>
    <w:tbl>
      <w:tblPr>
        <w:tblStyle w:val="5"/>
        <w:tblpPr w:leftFromText="180" w:rightFromText="180" w:vertAnchor="text" w:horzAnchor="page" w:tblpX="1319" w:tblpY="3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8"/>
        <w:gridCol w:w="6173"/>
      </w:tblGrid>
      <w:tr w14:paraId="6AAD3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718" w:type="dxa"/>
          </w:tcPr>
          <w:p w14:paraId="5CE7F2F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载荷名</w:t>
            </w:r>
          </w:p>
        </w:tc>
        <w:tc>
          <w:tcPr>
            <w:tcW w:w="6173" w:type="dxa"/>
          </w:tcPr>
          <w:p w14:paraId="566A220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含义</w:t>
            </w:r>
          </w:p>
        </w:tc>
      </w:tr>
      <w:tr w14:paraId="5ABDE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718" w:type="dxa"/>
          </w:tcPr>
          <w:p w14:paraId="4DE73E2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timestamp</w:t>
            </w:r>
          </w:p>
        </w:tc>
        <w:tc>
          <w:tcPr>
            <w:tcW w:w="6173" w:type="dxa"/>
          </w:tcPr>
          <w:p w14:paraId="73873C38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时间戳(us)</w:t>
            </w:r>
          </w:p>
        </w:tc>
      </w:tr>
      <w:tr w14:paraId="6FD28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2219B76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iTOW_ms</w:t>
            </w:r>
          </w:p>
        </w:tc>
        <w:tc>
          <w:tcPr>
            <w:tcW w:w="6173" w:type="dxa"/>
          </w:tcPr>
          <w:p w14:paraId="4089E90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周内时间，单位ms</w:t>
            </w:r>
          </w:p>
        </w:tc>
      </w:tr>
      <w:tr w14:paraId="465B2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3718" w:type="dxa"/>
          </w:tcPr>
          <w:p w14:paraId="047E614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latitude_deg_e7</w:t>
            </w:r>
          </w:p>
        </w:tc>
        <w:tc>
          <w:tcPr>
            <w:tcW w:w="6173" w:type="dxa"/>
          </w:tcPr>
          <w:p w14:paraId="404BE0AC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纬度，单位1e-7度</w:t>
            </w:r>
          </w:p>
        </w:tc>
      </w:tr>
      <w:tr w14:paraId="48D56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18" w:type="dxa"/>
          </w:tcPr>
          <w:p w14:paraId="3A6B3C4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longitude_deg_e7</w:t>
            </w:r>
          </w:p>
        </w:tc>
        <w:tc>
          <w:tcPr>
            <w:tcW w:w="6173" w:type="dxa"/>
          </w:tcPr>
          <w:p w14:paraId="3D8D75E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经度，单位1e-7度</w:t>
            </w:r>
          </w:p>
        </w:tc>
      </w:tr>
      <w:tr w14:paraId="33397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18" w:type="dxa"/>
          </w:tcPr>
          <w:p w14:paraId="42EBB363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altitude_msl_mm</w:t>
            </w:r>
          </w:p>
        </w:tc>
        <w:tc>
          <w:tcPr>
            <w:tcW w:w="6173" w:type="dxa"/>
          </w:tcPr>
          <w:p w14:paraId="610E85F2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海拔，单位0.001m</w:t>
            </w:r>
          </w:p>
        </w:tc>
      </w:tr>
      <w:tr w14:paraId="12B01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18" w:type="dxa"/>
          </w:tcPr>
          <w:p w14:paraId="37781006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velocity_north_mm_s</w:t>
            </w:r>
          </w:p>
        </w:tc>
        <w:tc>
          <w:tcPr>
            <w:tcW w:w="6173" w:type="dxa"/>
          </w:tcPr>
          <w:p w14:paraId="65AE521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北向速度，单位0.001m/s</w:t>
            </w:r>
          </w:p>
        </w:tc>
      </w:tr>
      <w:tr w14:paraId="037C6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18" w:type="dxa"/>
          </w:tcPr>
          <w:p w14:paraId="280FBC5C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velocity_east_mm_s</w:t>
            </w:r>
          </w:p>
        </w:tc>
        <w:tc>
          <w:tcPr>
            <w:tcW w:w="6173" w:type="dxa"/>
          </w:tcPr>
          <w:p w14:paraId="788EE5D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东向速度，单位0.001m/s</w:t>
            </w:r>
          </w:p>
        </w:tc>
      </w:tr>
      <w:tr w14:paraId="0590E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18" w:type="dxa"/>
          </w:tcPr>
          <w:p w14:paraId="0492AD7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velocity_down_mm_s</w:t>
            </w:r>
          </w:p>
        </w:tc>
        <w:tc>
          <w:tcPr>
            <w:tcW w:w="6173" w:type="dxa"/>
          </w:tcPr>
          <w:p w14:paraId="0BE80CB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地向速度，单位0.001m/s</w:t>
            </w:r>
          </w:p>
        </w:tc>
      </w:tr>
      <w:tr w14:paraId="2F2CD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18" w:type="dxa"/>
          </w:tcPr>
          <w:p w14:paraId="02AA234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h_accuracy_mm</w:t>
            </w:r>
          </w:p>
        </w:tc>
        <w:tc>
          <w:tcPr>
            <w:tcW w:w="6173" w:type="dxa"/>
          </w:tcPr>
          <w:p w14:paraId="6F7CF08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水平位置精度，单位0.001m</w:t>
            </w:r>
          </w:p>
        </w:tc>
      </w:tr>
      <w:tr w14:paraId="5FC4F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18" w:type="dxa"/>
          </w:tcPr>
          <w:p w14:paraId="116ABB0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v_accuracy_mm</w:t>
            </w:r>
          </w:p>
        </w:tc>
        <w:tc>
          <w:tcPr>
            <w:tcW w:w="6173" w:type="dxa"/>
          </w:tcPr>
          <w:p w14:paraId="4F539539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垂直位置精度，单位0.001m</w:t>
            </w:r>
          </w:p>
        </w:tc>
      </w:tr>
      <w:tr w14:paraId="0C9F3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18" w:type="dxa"/>
          </w:tcPr>
          <w:p w14:paraId="4F831ECA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speed_accuracy_mm_s</w:t>
            </w:r>
          </w:p>
        </w:tc>
        <w:tc>
          <w:tcPr>
            <w:tcW w:w="6173" w:type="dxa"/>
          </w:tcPr>
          <w:p w14:paraId="2A427E05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速度精度，单位0.001m/s</w:t>
            </w:r>
          </w:p>
        </w:tc>
      </w:tr>
      <w:tr w14:paraId="6219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18" w:type="dxa"/>
          </w:tcPr>
          <w:p w14:paraId="4FE902A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valid_flags</w:t>
            </w:r>
          </w:p>
        </w:tc>
        <w:tc>
          <w:tcPr>
            <w:tcW w:w="6173" w:type="dxa"/>
          </w:tcPr>
          <w:p w14:paraId="19B9475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有效位指示</w:t>
            </w:r>
          </w:p>
        </w:tc>
      </w:tr>
      <w:tr w14:paraId="62806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18" w:type="dxa"/>
          </w:tcPr>
          <w:p w14:paraId="307AEA78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fix_type</w:t>
            </w:r>
          </w:p>
        </w:tc>
        <w:tc>
          <w:tcPr>
            <w:tcW w:w="6173" w:type="dxa"/>
          </w:tcPr>
          <w:p w14:paraId="03C4FE9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定位类型</w:t>
            </w:r>
          </w:p>
        </w:tc>
      </w:tr>
      <w:tr w14:paraId="76F34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718" w:type="dxa"/>
          </w:tcPr>
          <w:p w14:paraId="07BEF87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num_satellites</w:t>
            </w:r>
          </w:p>
        </w:tc>
        <w:tc>
          <w:tcPr>
            <w:tcW w:w="6173" w:type="dxa"/>
          </w:tcPr>
          <w:p w14:paraId="0BB64238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定位卫星数量</w:t>
            </w:r>
          </w:p>
        </w:tc>
      </w:tr>
    </w:tbl>
    <w:p w14:paraId="578E2C4A">
      <w:pPr>
        <w:jc w:val="both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1C04655B">
      <w:pPr>
        <w:ind w:firstLine="420" w:firstLineChars="0"/>
        <w:jc w:val="both"/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AHRSMessage</w:t>
      </w:r>
      <w:r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：</w:t>
      </w:r>
    </w:p>
    <w:tbl>
      <w:tblPr>
        <w:tblStyle w:val="5"/>
        <w:tblpPr w:leftFromText="180" w:rightFromText="180" w:vertAnchor="text" w:horzAnchor="page" w:tblpX="1319" w:tblpY="3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8"/>
        <w:gridCol w:w="6173"/>
      </w:tblGrid>
      <w:tr w14:paraId="27B63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718" w:type="dxa"/>
          </w:tcPr>
          <w:p w14:paraId="721526BA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载荷名</w:t>
            </w:r>
          </w:p>
        </w:tc>
        <w:tc>
          <w:tcPr>
            <w:tcW w:w="6173" w:type="dxa"/>
          </w:tcPr>
          <w:p w14:paraId="51C25871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含义</w:t>
            </w:r>
          </w:p>
        </w:tc>
      </w:tr>
      <w:tr w14:paraId="64586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718" w:type="dxa"/>
          </w:tcPr>
          <w:p w14:paraId="331F9B8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timestamp</w:t>
            </w:r>
          </w:p>
        </w:tc>
        <w:tc>
          <w:tcPr>
            <w:tcW w:w="6173" w:type="dxa"/>
          </w:tcPr>
          <w:p w14:paraId="50F0B26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时间戳(us)</w:t>
            </w:r>
          </w:p>
        </w:tc>
      </w:tr>
      <w:tr w14:paraId="53F87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30AA4AF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quaternion[4]</w:t>
            </w:r>
          </w:p>
        </w:tc>
        <w:tc>
          <w:tcPr>
            <w:tcW w:w="6173" w:type="dxa"/>
          </w:tcPr>
          <w:p w14:paraId="3817F4E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姿态四元数</w:t>
            </w:r>
          </w:p>
        </w:tc>
      </w:tr>
      <w:tr w14:paraId="607EF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3718" w:type="dxa"/>
          </w:tcPr>
          <w:p w14:paraId="3952C2B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gyroBias[3]</w:t>
            </w:r>
          </w:p>
        </w:tc>
        <w:tc>
          <w:tcPr>
            <w:tcW w:w="6173" w:type="dxa"/>
          </w:tcPr>
          <w:p w14:paraId="1A8C7C4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陀螺仪噪声估计</w:t>
            </w:r>
          </w:p>
        </w:tc>
      </w:tr>
    </w:tbl>
    <w:p w14:paraId="4C07C332">
      <w:pPr>
        <w:ind w:firstLine="420" w:firstLineChars="0"/>
        <w:jc w:val="both"/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</w:pPr>
    </w:p>
    <w:p w14:paraId="1180DD38">
      <w:pPr>
        <w:ind w:firstLine="420" w:firstLineChars="0"/>
        <w:jc w:val="both"/>
        <w:rPr>
          <w:rFonts w:hint="default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</w:pPr>
    </w:p>
    <w:p w14:paraId="40277FD7">
      <w:pPr>
        <w:ind w:firstLine="420" w:firstLineChars="0"/>
        <w:jc w:val="both"/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FlightEstimateMessage</w:t>
      </w:r>
      <w:r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：</w:t>
      </w:r>
    </w:p>
    <w:tbl>
      <w:tblPr>
        <w:tblStyle w:val="5"/>
        <w:tblpPr w:leftFromText="180" w:rightFromText="180" w:vertAnchor="text" w:horzAnchor="page" w:tblpX="1319" w:tblpY="3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8"/>
        <w:gridCol w:w="6173"/>
      </w:tblGrid>
      <w:tr w14:paraId="408FA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8" w:hRule="atLeast"/>
        </w:trPr>
        <w:tc>
          <w:tcPr>
            <w:tcW w:w="3718" w:type="dxa"/>
          </w:tcPr>
          <w:p w14:paraId="50F7AEE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载荷名</w:t>
            </w:r>
          </w:p>
        </w:tc>
        <w:tc>
          <w:tcPr>
            <w:tcW w:w="6173" w:type="dxa"/>
          </w:tcPr>
          <w:p w14:paraId="11CFEA12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含义</w:t>
            </w:r>
          </w:p>
        </w:tc>
      </w:tr>
      <w:tr w14:paraId="1144D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718" w:type="dxa"/>
          </w:tcPr>
          <w:p w14:paraId="657C88F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timestamp</w:t>
            </w:r>
          </w:p>
        </w:tc>
        <w:tc>
          <w:tcPr>
            <w:tcW w:w="6173" w:type="dxa"/>
          </w:tcPr>
          <w:p w14:paraId="284D13C8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时间戳(us)</w:t>
            </w:r>
          </w:p>
        </w:tc>
      </w:tr>
      <w:tr w14:paraId="09B91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6B9D3C18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barometer_altitude_m</w:t>
            </w:r>
          </w:p>
        </w:tc>
        <w:tc>
          <w:tcPr>
            <w:tcW w:w="6173" w:type="dxa"/>
          </w:tcPr>
          <w:p w14:paraId="46B34A5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气压计高度</w:t>
            </w:r>
          </w:p>
        </w:tc>
      </w:tr>
    </w:tbl>
    <w:p w14:paraId="331A52E1">
      <w:pPr>
        <w:jc w:val="both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6ED85973">
      <w:pPr>
        <w:ind w:firstLine="420" w:firstLineChars="0"/>
        <w:jc w:val="both"/>
        <w:rPr>
          <w:rFonts w:hint="default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FlightStateMessage</w:t>
      </w:r>
      <w:r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：</w:t>
      </w:r>
    </w:p>
    <w:tbl>
      <w:tblPr>
        <w:tblStyle w:val="5"/>
        <w:tblpPr w:leftFromText="180" w:rightFromText="180" w:vertAnchor="text" w:horzAnchor="page" w:tblpX="1319" w:tblpY="3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8"/>
        <w:gridCol w:w="6173"/>
      </w:tblGrid>
      <w:tr w14:paraId="377F4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718" w:type="dxa"/>
          </w:tcPr>
          <w:p w14:paraId="2A9FDC4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载荷名</w:t>
            </w:r>
          </w:p>
        </w:tc>
        <w:tc>
          <w:tcPr>
            <w:tcW w:w="6173" w:type="dxa"/>
          </w:tcPr>
          <w:p w14:paraId="60B3830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含义</w:t>
            </w:r>
          </w:p>
        </w:tc>
      </w:tr>
      <w:tr w14:paraId="55688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718" w:type="dxa"/>
          </w:tcPr>
          <w:p w14:paraId="494A00C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timestamp</w:t>
            </w:r>
          </w:p>
        </w:tc>
        <w:tc>
          <w:tcPr>
            <w:tcW w:w="6173" w:type="dxa"/>
          </w:tcPr>
          <w:p w14:paraId="30E94336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时间戳(us)</w:t>
            </w:r>
          </w:p>
        </w:tc>
      </w:tr>
      <w:tr w14:paraId="267DF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3429254A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previous_state</w:t>
            </w:r>
          </w:p>
        </w:tc>
        <w:tc>
          <w:tcPr>
            <w:tcW w:w="6173" w:type="dxa"/>
          </w:tcPr>
          <w:p w14:paraId="0BC796B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前一个飞行状态</w:t>
            </w:r>
          </w:p>
        </w:tc>
      </w:tr>
      <w:tr w14:paraId="343D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0B005D08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current_state</w:t>
            </w:r>
          </w:p>
        </w:tc>
        <w:tc>
          <w:tcPr>
            <w:tcW w:w="6173" w:type="dxa"/>
          </w:tcPr>
          <w:p w14:paraId="5059E991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当前飞行状态</w:t>
            </w:r>
          </w:p>
        </w:tc>
      </w:tr>
      <w:tr w14:paraId="6F70C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0F7A4495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transition_reason</w:t>
            </w:r>
          </w:p>
        </w:tc>
        <w:tc>
          <w:tcPr>
            <w:tcW w:w="6173" w:type="dxa"/>
          </w:tcPr>
          <w:p w14:paraId="33668E45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转换原因</w:t>
            </w:r>
          </w:p>
        </w:tc>
      </w:tr>
    </w:tbl>
    <w:p w14:paraId="68521121">
      <w:pPr>
        <w:jc w:val="both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p w14:paraId="680906E2">
      <w:pPr>
        <w:ind w:firstLine="420" w:firstLineChars="0"/>
        <w:jc w:val="both"/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PowerMessage</w:t>
      </w:r>
      <w:r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：</w:t>
      </w:r>
    </w:p>
    <w:tbl>
      <w:tblPr>
        <w:tblStyle w:val="5"/>
        <w:tblpPr w:leftFromText="180" w:rightFromText="180" w:vertAnchor="text" w:horzAnchor="page" w:tblpX="1319" w:tblpY="3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8"/>
        <w:gridCol w:w="6173"/>
      </w:tblGrid>
      <w:tr w14:paraId="1E3C2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718" w:type="dxa"/>
          </w:tcPr>
          <w:p w14:paraId="5F426BB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载荷名</w:t>
            </w:r>
          </w:p>
        </w:tc>
        <w:tc>
          <w:tcPr>
            <w:tcW w:w="6173" w:type="dxa"/>
          </w:tcPr>
          <w:p w14:paraId="1E2167D1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含义</w:t>
            </w:r>
          </w:p>
        </w:tc>
      </w:tr>
      <w:tr w14:paraId="539E4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718" w:type="dxa"/>
          </w:tcPr>
          <w:p w14:paraId="1E539DFA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timestamp</w:t>
            </w:r>
          </w:p>
        </w:tc>
        <w:tc>
          <w:tcPr>
            <w:tcW w:w="6173" w:type="dxa"/>
          </w:tcPr>
          <w:p w14:paraId="106F3B99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时间戳(us)</w:t>
            </w:r>
          </w:p>
        </w:tc>
      </w:tr>
      <w:tr w14:paraId="733BB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459BB79A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battery_voltage_mv</w:t>
            </w:r>
          </w:p>
        </w:tc>
        <w:tc>
          <w:tcPr>
            <w:tcW w:w="6173" w:type="dxa"/>
          </w:tcPr>
          <w:p w14:paraId="3CB08EAA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电池电压,单位0.001V</w:t>
            </w:r>
          </w:p>
        </w:tc>
      </w:tr>
    </w:tbl>
    <w:p w14:paraId="67F48581">
      <w:pPr>
        <w:ind w:firstLine="420" w:firstLineChars="0"/>
        <w:jc w:val="both"/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</w:pPr>
    </w:p>
    <w:p w14:paraId="6131A096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</w:pPr>
    </w:p>
    <w:p w14:paraId="0FA7FFD0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SystemHealthMessage</w:t>
      </w:r>
      <w:r>
        <w:rPr>
          <w:rFonts w:hint="eastAsia" w:ascii="Consolas" w:hAnsi="Consolas" w:eastAsia="仿宋" w:cs="Consolas"/>
          <w:b/>
          <w:bCs/>
          <w:sz w:val="22"/>
          <w:szCs w:val="22"/>
          <w:vertAlign w:val="baseline"/>
          <w:lang w:val="en-US" w:eastAsia="zh-CN"/>
        </w:rPr>
        <w:t>：</w:t>
      </w:r>
    </w:p>
    <w:tbl>
      <w:tblPr>
        <w:tblStyle w:val="5"/>
        <w:tblpPr w:leftFromText="180" w:rightFromText="180" w:vertAnchor="text" w:horzAnchor="page" w:tblpX="1319" w:tblpY="3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8"/>
        <w:gridCol w:w="6173"/>
      </w:tblGrid>
      <w:tr w14:paraId="41490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718" w:type="dxa"/>
          </w:tcPr>
          <w:p w14:paraId="4DAAE2EA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载荷名</w:t>
            </w:r>
          </w:p>
        </w:tc>
        <w:tc>
          <w:tcPr>
            <w:tcW w:w="6173" w:type="dxa"/>
          </w:tcPr>
          <w:p w14:paraId="14ED23F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含义</w:t>
            </w:r>
          </w:p>
        </w:tc>
      </w:tr>
      <w:tr w14:paraId="7446E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718" w:type="dxa"/>
          </w:tcPr>
          <w:p w14:paraId="4303002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timestamp</w:t>
            </w:r>
          </w:p>
        </w:tc>
        <w:tc>
          <w:tcPr>
            <w:tcW w:w="6173" w:type="dxa"/>
          </w:tcPr>
          <w:p w14:paraId="6481291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时间戳(us)</w:t>
            </w:r>
          </w:p>
        </w:tc>
      </w:tr>
      <w:tr w14:paraId="37729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300424E9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error_flags</w:t>
            </w:r>
          </w:p>
        </w:tc>
        <w:tc>
          <w:tcPr>
            <w:tcW w:w="6173" w:type="dxa"/>
          </w:tcPr>
          <w:p w14:paraId="0E85CE8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错误flag</w:t>
            </w:r>
          </w:p>
        </w:tc>
      </w:tr>
      <w:tr w14:paraId="750C5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08EA08C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imu_error_count</w:t>
            </w:r>
          </w:p>
        </w:tc>
        <w:tc>
          <w:tcPr>
            <w:tcW w:w="6173" w:type="dxa"/>
          </w:tcPr>
          <w:p w14:paraId="0DA510F2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IMU读取错误数</w:t>
            </w:r>
          </w:p>
        </w:tc>
      </w:tr>
      <w:tr w14:paraId="4F3AA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7A6EE6E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baro_error_count</w:t>
            </w:r>
          </w:p>
        </w:tc>
        <w:tc>
          <w:tcPr>
            <w:tcW w:w="6173" w:type="dxa"/>
          </w:tcPr>
          <w:p w14:paraId="5F31E84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气压计读取错误数</w:t>
            </w:r>
          </w:p>
        </w:tc>
      </w:tr>
      <w:tr w14:paraId="62465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76F44D5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gnss_error_count</w:t>
            </w:r>
          </w:p>
        </w:tc>
        <w:tc>
          <w:tcPr>
            <w:tcW w:w="6173" w:type="dxa"/>
          </w:tcPr>
          <w:p w14:paraId="7EFB05B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Gnss读取错误数</w:t>
            </w:r>
          </w:p>
        </w:tc>
      </w:tr>
      <w:tr w14:paraId="460E5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6DB2E63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flash_error_count</w:t>
            </w:r>
          </w:p>
        </w:tc>
        <w:tc>
          <w:tcPr>
            <w:tcW w:w="6173" w:type="dxa"/>
          </w:tcPr>
          <w:p w14:paraId="304EC14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Flash写入错误数</w:t>
            </w:r>
          </w:p>
        </w:tc>
      </w:tr>
      <w:tr w14:paraId="1D8D4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732459A3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logger_queue_overflows</w:t>
            </w:r>
          </w:p>
        </w:tc>
        <w:tc>
          <w:tcPr>
            <w:tcW w:w="6173" w:type="dxa"/>
          </w:tcPr>
          <w:p w14:paraId="1374A06C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Logger队列超额数</w:t>
            </w:r>
          </w:p>
        </w:tc>
      </w:tr>
      <w:tr w14:paraId="1AB7A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3718" w:type="dxa"/>
          </w:tcPr>
          <w:p w14:paraId="31B4656C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logger_buffer_usage</w:t>
            </w:r>
          </w:p>
        </w:tc>
        <w:tc>
          <w:tcPr>
            <w:tcW w:w="6173" w:type="dxa"/>
          </w:tcPr>
          <w:p w14:paraId="4D40ED2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Logger队列剩余空间</w:t>
            </w:r>
          </w:p>
        </w:tc>
      </w:tr>
    </w:tbl>
    <w:p w14:paraId="3A96F2C6">
      <w:pPr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2A6FAECE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  <w:t>5</w:t>
      </w:r>
      <w:r>
        <w:rPr>
          <w:rFonts w:hint="default" w:ascii="Consolas" w:hAnsi="Consolas" w:eastAsia="仿宋" w:cs="Consolas"/>
          <w:b/>
          <w:bCs/>
          <w:sz w:val="44"/>
          <w:szCs w:val="44"/>
          <w:lang w:val="en-US" w:eastAsia="zh-CN"/>
        </w:rPr>
        <w:t xml:space="preserve">.0 </w:t>
      </w:r>
      <w:r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  <w:t>系统状态</w:t>
      </w:r>
    </w:p>
    <w:p w14:paraId="3D2C13C5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  <w:t>5.1 Rocket错误码</w:t>
      </w:r>
    </w:p>
    <w:tbl>
      <w:tblPr>
        <w:tblStyle w:val="5"/>
        <w:tblpPr w:leftFromText="180" w:rightFromText="180" w:vertAnchor="text" w:horzAnchor="page" w:tblpX="1183" w:tblpY="3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4524"/>
        <w:gridCol w:w="3947"/>
      </w:tblGrid>
      <w:tr w14:paraId="2F3AA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632" w:type="dxa"/>
          </w:tcPr>
          <w:p w14:paraId="19AC055A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错误码</w:t>
            </w:r>
          </w:p>
        </w:tc>
        <w:tc>
          <w:tcPr>
            <w:tcW w:w="4524" w:type="dxa"/>
          </w:tcPr>
          <w:p w14:paraId="17E94FD1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错误名称</w:t>
            </w:r>
          </w:p>
        </w:tc>
        <w:tc>
          <w:tcPr>
            <w:tcW w:w="3947" w:type="dxa"/>
          </w:tcPr>
          <w:p w14:paraId="3BA01246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14111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632" w:type="dxa"/>
          </w:tcPr>
          <w:p w14:paraId="7961ECE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4524" w:type="dxa"/>
          </w:tcPr>
          <w:p w14:paraId="321252F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OK</w:t>
            </w:r>
          </w:p>
        </w:tc>
        <w:tc>
          <w:tcPr>
            <w:tcW w:w="3947" w:type="dxa"/>
          </w:tcPr>
          <w:p w14:paraId="1C4FA35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无错误</w:t>
            </w:r>
          </w:p>
        </w:tc>
      </w:tr>
      <w:tr w14:paraId="36ACC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632" w:type="dxa"/>
          </w:tcPr>
          <w:p w14:paraId="5868958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4524" w:type="dxa"/>
          </w:tcPr>
          <w:p w14:paraId="441E5C9A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CommFail</w:t>
            </w:r>
          </w:p>
        </w:tc>
        <w:tc>
          <w:tcPr>
            <w:tcW w:w="3947" w:type="dxa"/>
          </w:tcPr>
          <w:p w14:paraId="75A46DBA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通信错误</w:t>
            </w:r>
          </w:p>
        </w:tc>
      </w:tr>
      <w:tr w14:paraId="40F51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632" w:type="dxa"/>
          </w:tcPr>
          <w:p w14:paraId="2610988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4524" w:type="dxa"/>
          </w:tcPr>
          <w:p w14:paraId="520B756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BadParam</w:t>
            </w:r>
          </w:p>
        </w:tc>
        <w:tc>
          <w:tcPr>
            <w:tcW w:w="3947" w:type="dxa"/>
          </w:tcPr>
          <w:p w14:paraId="1967B2B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参数错误</w:t>
            </w:r>
          </w:p>
        </w:tc>
      </w:tr>
      <w:tr w14:paraId="13C33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32" w:type="dxa"/>
          </w:tcPr>
          <w:p w14:paraId="6745251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4524" w:type="dxa"/>
          </w:tcPr>
          <w:p w14:paraId="0598764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DeviceError</w:t>
            </w:r>
          </w:p>
        </w:tc>
        <w:tc>
          <w:tcPr>
            <w:tcW w:w="3947" w:type="dxa"/>
          </w:tcPr>
          <w:p w14:paraId="10CE9CA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设备问题</w:t>
            </w:r>
          </w:p>
        </w:tc>
      </w:tr>
      <w:tr w14:paraId="20023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32" w:type="dxa"/>
          </w:tcPr>
          <w:p w14:paraId="1D2B9C3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4524" w:type="dxa"/>
          </w:tcPr>
          <w:p w14:paraId="21837AB8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HasInited</w:t>
            </w:r>
          </w:p>
        </w:tc>
        <w:tc>
          <w:tcPr>
            <w:tcW w:w="3947" w:type="dxa"/>
          </w:tcPr>
          <w:p w14:paraId="5735BDA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(某设备)已经被初始化</w:t>
            </w:r>
          </w:p>
        </w:tc>
      </w:tr>
      <w:tr w14:paraId="439EF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32" w:type="dxa"/>
          </w:tcPr>
          <w:p w14:paraId="6939E82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4524" w:type="dxa"/>
          </w:tcPr>
          <w:p w14:paraId="54BBD8C6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NotInited</w:t>
            </w:r>
          </w:p>
        </w:tc>
        <w:tc>
          <w:tcPr>
            <w:tcW w:w="3947" w:type="dxa"/>
          </w:tcPr>
          <w:p w14:paraId="26F4C132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(某设备)未被初始化</w:t>
            </w:r>
          </w:p>
        </w:tc>
      </w:tr>
    </w:tbl>
    <w:p w14:paraId="18AE8232">
      <w:pPr>
        <w:jc w:val="left"/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</w:pPr>
    </w:p>
    <w:p w14:paraId="439D2BE8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  <w:t>5.2 Rocket phase</w:t>
      </w:r>
    </w:p>
    <w:tbl>
      <w:tblPr>
        <w:tblStyle w:val="5"/>
        <w:tblpPr w:leftFromText="180" w:rightFromText="180" w:vertAnchor="text" w:horzAnchor="page" w:tblpX="1183" w:tblpY="3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3635"/>
        <w:gridCol w:w="4836"/>
      </w:tblGrid>
      <w:tr w14:paraId="70624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632" w:type="dxa"/>
          </w:tcPr>
          <w:p w14:paraId="33EBD69C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状态码</w:t>
            </w:r>
          </w:p>
        </w:tc>
        <w:tc>
          <w:tcPr>
            <w:tcW w:w="3635" w:type="dxa"/>
          </w:tcPr>
          <w:p w14:paraId="00B9FBD5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状态名称</w:t>
            </w:r>
          </w:p>
        </w:tc>
        <w:tc>
          <w:tcPr>
            <w:tcW w:w="4836" w:type="dxa"/>
          </w:tcPr>
          <w:p w14:paraId="76DB68A8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备</w:t>
            </w: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shd w:val="clear"/>
                <w:vertAlign w:val="baseline"/>
                <w:lang w:val="en-US" w:eastAsia="zh-CN"/>
              </w:rPr>
              <w:t>注</w:t>
            </w:r>
          </w:p>
        </w:tc>
      </w:tr>
      <w:tr w14:paraId="55735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632" w:type="dxa"/>
          </w:tcPr>
          <w:p w14:paraId="5BBB35D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0</w:t>
            </w:r>
          </w:p>
        </w:tc>
        <w:tc>
          <w:tcPr>
            <w:tcW w:w="3635" w:type="dxa"/>
          </w:tcPr>
          <w:p w14:paraId="417D00D9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STANDBY</w:t>
            </w:r>
          </w:p>
        </w:tc>
        <w:tc>
          <w:tcPr>
            <w:tcW w:w="4836" w:type="dxa"/>
          </w:tcPr>
          <w:p w14:paraId="712F6F9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待命 可通过命令系统转换至ARMED</w:t>
            </w:r>
          </w:p>
        </w:tc>
      </w:tr>
      <w:tr w14:paraId="5D77D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632" w:type="dxa"/>
          </w:tcPr>
          <w:p w14:paraId="308C7285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3635" w:type="dxa"/>
          </w:tcPr>
          <w:p w14:paraId="551E5E8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SELF_TEST</w:t>
            </w:r>
          </w:p>
        </w:tc>
        <w:tc>
          <w:tcPr>
            <w:tcW w:w="4836" w:type="dxa"/>
          </w:tcPr>
          <w:p w14:paraId="5D3A2AE9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自检状态，在此次飞行中无实际作用</w:t>
            </w:r>
          </w:p>
        </w:tc>
      </w:tr>
      <w:tr w14:paraId="2E659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632" w:type="dxa"/>
          </w:tcPr>
          <w:p w14:paraId="3EE4633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3635" w:type="dxa"/>
          </w:tcPr>
          <w:p w14:paraId="69FF908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ARMED</w:t>
            </w:r>
          </w:p>
        </w:tc>
        <w:tc>
          <w:tcPr>
            <w:tcW w:w="4836" w:type="dxa"/>
          </w:tcPr>
          <w:p w14:paraId="0C5CB4CD">
            <w:pPr>
              <w:jc w:val="left"/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系统已经武装，检测到起飞条件就进入飞行逻辑</w:t>
            </w:r>
          </w:p>
          <w:p w14:paraId="01E445A2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可通过命令系统转换至STANDBY</w:t>
            </w:r>
          </w:p>
        </w:tc>
      </w:tr>
      <w:tr w14:paraId="6F138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32" w:type="dxa"/>
          </w:tcPr>
          <w:p w14:paraId="6A29F74C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3635" w:type="dxa"/>
          </w:tcPr>
          <w:p w14:paraId="00385E67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ASCENT</w:t>
            </w:r>
          </w:p>
        </w:tc>
        <w:tc>
          <w:tcPr>
            <w:tcW w:w="4836" w:type="dxa"/>
          </w:tcPr>
          <w:p w14:paraId="7FDE36F4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上升段</w:t>
            </w:r>
          </w:p>
        </w:tc>
      </w:tr>
      <w:tr w14:paraId="285AA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32" w:type="dxa"/>
          </w:tcPr>
          <w:p w14:paraId="45639210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3635" w:type="dxa"/>
          </w:tcPr>
          <w:p w14:paraId="2207491B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DESCENT</w:t>
            </w:r>
          </w:p>
        </w:tc>
        <w:tc>
          <w:tcPr>
            <w:tcW w:w="4836" w:type="dxa"/>
          </w:tcPr>
          <w:p w14:paraId="767A3132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下降段</w:t>
            </w:r>
          </w:p>
        </w:tc>
      </w:tr>
      <w:tr w14:paraId="5F8C2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632" w:type="dxa"/>
          </w:tcPr>
          <w:p w14:paraId="60261D4D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3635" w:type="dxa"/>
          </w:tcPr>
          <w:p w14:paraId="6F65278F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LANDED</w:t>
            </w:r>
          </w:p>
        </w:tc>
        <w:tc>
          <w:tcPr>
            <w:tcW w:w="4836" w:type="dxa"/>
          </w:tcPr>
          <w:p w14:paraId="42C14C9E">
            <w:pPr>
              <w:jc w:val="left"/>
              <w:rPr>
                <w:rFonts w:hint="default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Consolas" w:hAnsi="Consolas" w:eastAsia="仿宋" w:cs="Consolas"/>
                <w:b/>
                <w:bCs/>
                <w:sz w:val="22"/>
                <w:szCs w:val="22"/>
                <w:vertAlign w:val="baseline"/>
                <w:lang w:val="en-US" w:eastAsia="zh-CN"/>
              </w:rPr>
              <w:t>已着陆</w:t>
            </w:r>
          </w:p>
        </w:tc>
      </w:tr>
    </w:tbl>
    <w:p w14:paraId="156A2483">
      <w:pPr>
        <w:jc w:val="left"/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</w:pPr>
    </w:p>
    <w:p w14:paraId="290A349F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</w:pPr>
    </w:p>
    <w:p w14:paraId="4015C695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</w:pPr>
    </w:p>
    <w:p w14:paraId="107F8820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2B10E589">
      <w:pPr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0D9814DD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113E38FC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11B5EA20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  <w:t>6</w:t>
      </w:r>
      <w:r>
        <w:rPr>
          <w:rFonts w:hint="default" w:ascii="Consolas" w:hAnsi="Consolas" w:eastAsia="仿宋" w:cs="Consolas"/>
          <w:b/>
          <w:bCs/>
          <w:sz w:val="44"/>
          <w:szCs w:val="44"/>
          <w:lang w:val="en-US" w:eastAsia="zh-CN"/>
        </w:rPr>
        <w:t xml:space="preserve">.0 </w:t>
      </w:r>
      <w:r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  <w:t>接线线序</w:t>
      </w:r>
    </w:p>
    <w:p w14:paraId="4750D194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7C97C285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  <w:t>6.1 PCB电路图总览</w:t>
      </w:r>
    </w:p>
    <w:p w14:paraId="00F9E650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44"/>
          <w:szCs w:val="4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A88F6FC">
      <w:pPr>
        <w:ind w:firstLine="420" w:firstLineChars="0"/>
        <w:jc w:val="center"/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</w:pPr>
      <w:r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3763645" cy="3574415"/>
            <wp:effectExtent l="0" t="0" r="0" b="0"/>
            <wp:docPr id="4" name="图片 4" descr="13626030-82eb-40d2-b2ee-9b78005418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3626030-82eb-40d2-b2ee-9b780054188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63645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A4B1D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  <w:t>6.2 UART线序              6.3 SWDIO线序</w:t>
      </w:r>
    </w:p>
    <w:p w14:paraId="12B776B7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</w:pPr>
      <w:r>
        <w:rPr>
          <w:sz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857885</wp:posOffset>
                </wp:positionH>
                <wp:positionV relativeFrom="paragraph">
                  <wp:posOffset>196215</wp:posOffset>
                </wp:positionV>
                <wp:extent cx="584835" cy="25844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7F66F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GND</w:t>
                            </w:r>
                            <w: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04470" cy="156845"/>
                                  <wp:effectExtent l="0" t="0" r="8890" b="10795"/>
                                  <wp:docPr id="26" name="图片 26" descr="266b29e1-24ff-45c3-b55a-e9c9320919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26" descr="266b29e1-24ff-45c3-b55a-e9c9320919d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470" cy="156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7.55pt;margin-top:15.45pt;height:20.35pt;width:46.05pt;z-index:251667456;mso-width-relative:page;mso-height-relative:page;" filled="f" stroked="f" coordsize="21600,21600" o:gfxdata="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zyDJdoAAAAJAQAADwAAAAAAAAABACAAAAAiAAAAZHJz&#10;L2Rvd25yZXYueG1sUEsBAhQAFAAAAAgAh07iQHjKCD4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B7F66F">
                      <w:pP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GND</w:t>
                      </w:r>
                      <w: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  <w:drawing>
                          <wp:inline distT="0" distB="0" distL="114300" distR="114300">
                            <wp:extent cx="204470" cy="156845"/>
                            <wp:effectExtent l="0" t="0" r="8890" b="10795"/>
                            <wp:docPr id="26" name="图片 26" descr="266b29e1-24ff-45c3-b55a-e9c9320919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图片 26" descr="266b29e1-24ff-45c3-b55a-e9c9320919d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470" cy="1568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1137285</wp:posOffset>
                </wp:positionH>
                <wp:positionV relativeFrom="paragraph">
                  <wp:posOffset>591820</wp:posOffset>
                </wp:positionV>
                <wp:extent cx="921385" cy="25844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385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0811E">
                            <w:pP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STM32_TX</w:t>
                            </w:r>
                          </w:p>
                          <w:p w14:paraId="2129F7B4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04470" cy="156845"/>
                                  <wp:effectExtent l="0" t="0" r="8890" b="10795"/>
                                  <wp:docPr id="24" name="图片 24" descr="266b29e1-24ff-45c3-b55a-e9c9320919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 descr="266b29e1-24ff-45c3-b55a-e9c9320919d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470" cy="156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9.55pt;margin-top:46.6pt;height:20.35pt;width:72.55pt;z-index:251666432;mso-width-relative:page;mso-height-relative:page;" filled="f" stroked="f" coordsize="21600,21600" o:gfxdata="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yVlN2gAAAAoBAAAPAAAAAAAAAAEAIAAAACIAAABk&#10;cnMvZG93bnJldi54bWxQSwECFAAUAAAACACHTuJAXgS7f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B0811E">
                      <w:pP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STM32_TX</w:t>
                      </w:r>
                    </w:p>
                    <w:p w14:paraId="2129F7B4">
                      <w:pP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  <w:drawing>
                          <wp:inline distT="0" distB="0" distL="114300" distR="114300">
                            <wp:extent cx="204470" cy="156845"/>
                            <wp:effectExtent l="0" t="0" r="8890" b="10795"/>
                            <wp:docPr id="24" name="图片 24" descr="266b29e1-24ff-45c3-b55a-e9c9320919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图片 24" descr="266b29e1-24ff-45c3-b55a-e9c9320919d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470" cy="1568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1539875</wp:posOffset>
                </wp:positionH>
                <wp:positionV relativeFrom="paragraph">
                  <wp:posOffset>1026795</wp:posOffset>
                </wp:positionV>
                <wp:extent cx="893445" cy="25844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3445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DE0CB7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STM32_RX</w:t>
                            </w:r>
                            <w: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04470" cy="156845"/>
                                  <wp:effectExtent l="0" t="0" r="8890" b="10795"/>
                                  <wp:docPr id="22" name="图片 22" descr="266b29e1-24ff-45c3-b55a-e9c9320919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图片 22" descr="266b29e1-24ff-45c3-b55a-e9c9320919d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470" cy="156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25pt;margin-top:80.85pt;height:20.35pt;width:70.35pt;z-index:251665408;mso-width-relative:page;mso-height-relative:page;" filled="f" stroked="f" coordsize="21600,21600" o:gfxdata="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BHXvnbAAAACwEAAA8AAAAAAAAAAQAgAAAAIgAAAGRy&#10;cy9kb3ducmV2LnhtbFBLAQIUABQAAAAIAIdO4kAuj3Pu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DE0CB7">
                      <w:pP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STM32_RX</w:t>
                      </w:r>
                      <w: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  <w:drawing>
                          <wp:inline distT="0" distB="0" distL="114300" distR="114300">
                            <wp:extent cx="204470" cy="156845"/>
                            <wp:effectExtent l="0" t="0" r="8890" b="10795"/>
                            <wp:docPr id="22" name="图片 22" descr="266b29e1-24ff-45c3-b55a-e9c9320919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图片 22" descr="266b29e1-24ff-45c3-b55a-e9c9320919d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470" cy="1568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2185670</wp:posOffset>
                </wp:positionH>
                <wp:positionV relativeFrom="paragraph">
                  <wp:posOffset>1426210</wp:posOffset>
                </wp:positionV>
                <wp:extent cx="584835" cy="25844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3713E9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3.3V</w:t>
                            </w:r>
                            <w: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04470" cy="156845"/>
                                  <wp:effectExtent l="0" t="0" r="8890" b="10795"/>
                                  <wp:docPr id="20" name="图片 20" descr="266b29e1-24ff-45c3-b55a-e9c9320919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20" descr="266b29e1-24ff-45c3-b55a-e9c9320919d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470" cy="156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2.1pt;margin-top:112.3pt;height:20.35pt;width:46.05pt;z-index:251664384;mso-width-relative:page;mso-height-relative:page;" filled="f" stroked="f" coordsize="21600,21600" o:gfxdata="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fRtt/cAAAACwEAAA8AAAAAAAAAAQAgAAAAIgAAAGRy&#10;cy9kb3ducmV2LnhtbFBLAQIUABQAAAAIAIdO4kC4UrNG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3713E9">
                      <w:pP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3.3V</w:t>
                      </w:r>
                      <w: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  <w:drawing>
                          <wp:inline distT="0" distB="0" distL="114300" distR="114300">
                            <wp:extent cx="204470" cy="156845"/>
                            <wp:effectExtent l="0" t="0" r="8890" b="10795"/>
                            <wp:docPr id="20" name="图片 20" descr="266b29e1-24ff-45c3-b55a-e9c9320919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图片 20" descr="266b29e1-24ff-45c3-b55a-e9c9320919d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470" cy="1568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3746500</wp:posOffset>
                </wp:positionH>
                <wp:positionV relativeFrom="paragraph">
                  <wp:posOffset>1927225</wp:posOffset>
                </wp:positionV>
                <wp:extent cx="584835" cy="25844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97033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3.3V</w:t>
                            </w:r>
                            <w: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04470" cy="156845"/>
                                  <wp:effectExtent l="0" t="0" r="8890" b="10795"/>
                                  <wp:docPr id="18" name="图片 18" descr="266b29e1-24ff-45c3-b55a-e9c9320919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图片 18" descr="266b29e1-24ff-45c3-b55a-e9c9320919d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470" cy="156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5pt;margin-top:151.75pt;height:20.35pt;width:46.05pt;z-index:251663360;mso-width-relative:page;mso-height-relative:page;" filled="f" stroked="f" coordsize="21600,21600" o:gfxdata="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v3ETzcAAAACwEAAA8AAAAAAAAAAQAgAAAAIgAAAGRy&#10;cy9kb3ducmV2LnhtbFBLAQIUABQAAAAIAIdO4kBzuHRy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097033">
                      <w:pP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3.3V</w:t>
                      </w:r>
                      <w: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  <w:drawing>
                          <wp:inline distT="0" distB="0" distL="114300" distR="114300">
                            <wp:extent cx="204470" cy="156845"/>
                            <wp:effectExtent l="0" t="0" r="8890" b="10795"/>
                            <wp:docPr id="18" name="图片 18" descr="266b29e1-24ff-45c3-b55a-e9c9320919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图片 18" descr="266b29e1-24ff-45c3-b55a-e9c9320919d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470" cy="1568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5476875</wp:posOffset>
                </wp:positionH>
                <wp:positionV relativeFrom="paragraph">
                  <wp:posOffset>90805</wp:posOffset>
                </wp:positionV>
                <wp:extent cx="584835" cy="25844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6DD40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GND</w:t>
                            </w:r>
                            <w: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04470" cy="156845"/>
                                  <wp:effectExtent l="0" t="0" r="8890" b="10795"/>
                                  <wp:docPr id="16" name="图片 16" descr="266b29e1-24ff-45c3-b55a-e9c9320919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图片 16" descr="266b29e1-24ff-45c3-b55a-e9c9320919d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470" cy="156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1.25pt;margin-top:7.15pt;height:20.35pt;width:46.05pt;z-index:251662336;mso-width-relative:page;mso-height-relative:page;" filled="f" stroked="f" coordsize="21600,21600" o:gfxdata="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OrTZr2gAAAAkBAAAPAAAAAAAAAAEAIAAAACIAAABkcnMv&#10;ZG93bnJldi54bWxQSwECFAAUAAAACACHTuJAhkCDeD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76DD40">
                      <w:pP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GND</w:t>
                      </w:r>
                      <w: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  <w:drawing>
                          <wp:inline distT="0" distB="0" distL="114300" distR="114300">
                            <wp:extent cx="204470" cy="156845"/>
                            <wp:effectExtent l="0" t="0" r="8890" b="10795"/>
                            <wp:docPr id="16" name="图片 16" descr="266b29e1-24ff-45c3-b55a-e9c9320919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图片 16" descr="266b29e1-24ff-45c3-b55a-e9c9320919d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470" cy="1568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5045710</wp:posOffset>
                </wp:positionH>
                <wp:positionV relativeFrom="paragraph">
                  <wp:posOffset>584200</wp:posOffset>
                </wp:positionV>
                <wp:extent cx="584835" cy="25844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8DF62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SWO</w:t>
                            </w:r>
                            <w: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04470" cy="156845"/>
                                  <wp:effectExtent l="0" t="0" r="8890" b="10795"/>
                                  <wp:docPr id="14" name="图片 14" descr="266b29e1-24ff-45c3-b55a-e9c9320919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图片 14" descr="266b29e1-24ff-45c3-b55a-e9c9320919d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470" cy="156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7.3pt;margin-top:46pt;height:20.35pt;width:46.05pt;z-index:251661312;mso-width-relative:page;mso-height-relative:page;" filled="f" stroked="f" coordsize="21600,21600" o:gfxdata="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6ttOHdsAAAAKAQAADwAAAAAAAAABACAAAAAiAAAAZHJz&#10;L2Rvd25yZXYueG1sUEsBAhQAFAAAAAgAh07iQJlJm2c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B8DF62">
                      <w:pP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SWO</w:t>
                      </w:r>
                      <w: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  <w:drawing>
                          <wp:inline distT="0" distB="0" distL="114300" distR="114300">
                            <wp:extent cx="204470" cy="156845"/>
                            <wp:effectExtent l="0" t="0" r="8890" b="10795"/>
                            <wp:docPr id="14" name="图片 14" descr="266b29e1-24ff-45c3-b55a-e9c9320919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图片 14" descr="266b29e1-24ff-45c3-b55a-e9c9320919d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470" cy="1568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4544695</wp:posOffset>
                </wp:positionH>
                <wp:positionV relativeFrom="paragraph">
                  <wp:posOffset>972820</wp:posOffset>
                </wp:positionV>
                <wp:extent cx="584835" cy="25844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B13F3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SWCLK</w:t>
                            </w:r>
                            <w: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04470" cy="156845"/>
                                  <wp:effectExtent l="0" t="0" r="8890" b="10795"/>
                                  <wp:docPr id="12" name="图片 12" descr="266b29e1-24ff-45c3-b55a-e9c9320919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2" descr="266b29e1-24ff-45c3-b55a-e9c9320919d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470" cy="156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7.85pt;margin-top:76.6pt;height:20.35pt;width:46.05pt;z-index:251660288;mso-width-relative:page;mso-height-relative:page;" filled="f" stroked="f" coordsize="21600,21600" o:gfxdata="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KvYH+2wAAAAsBAAAPAAAAAAAAAAEAIAAAACIAAABkcnMv&#10;ZG93bnJldi54bWxQSwECFAAUAAAACACHTuJAbLFsbTkCAABnBAAADgAAAAAAAAABACAAAAAq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B13F3">
                      <w:pP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SWCLK</w:t>
                      </w:r>
                      <w: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  <w:drawing>
                          <wp:inline distT="0" distB="0" distL="114300" distR="114300">
                            <wp:extent cx="204470" cy="156845"/>
                            <wp:effectExtent l="0" t="0" r="8890" b="10795"/>
                            <wp:docPr id="12" name="图片 12" descr="266b29e1-24ff-45c3-b55a-e9c9320919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图片 12" descr="266b29e1-24ff-45c3-b55a-e9c9320919d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470" cy="1568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4110990</wp:posOffset>
                </wp:positionH>
                <wp:positionV relativeFrom="paragraph">
                  <wp:posOffset>1488440</wp:posOffset>
                </wp:positionV>
                <wp:extent cx="584835" cy="25844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46980" y="8490585"/>
                          <a:ext cx="584835" cy="258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4A72A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SWDIO</w:t>
                            </w:r>
                            <w:r>
                              <w:rPr>
                                <w:rFonts w:hint="default" w:eastAsiaTheme="minorEastAsia"/>
                                <w:b/>
                                <w:bCs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04470" cy="156845"/>
                                  <wp:effectExtent l="0" t="0" r="8890" b="10795"/>
                                  <wp:docPr id="9" name="图片 9" descr="266b29e1-24ff-45c3-b55a-e9c9320919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9" descr="266b29e1-24ff-45c3-b55a-e9c9320919d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470" cy="156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3.7pt;margin-top:117.2pt;height:20.35pt;width:46.05pt;z-index:251659264;mso-width-relative:page;mso-height-relative:page;" filled="f" stroked="f" coordsize="21600,21600" o:gfxdata="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ORXClXcAAAACwEAAA8AAAAAAAAA&#10;AQAgAAAAIgAAAGRycy9kb3ducmV2LnhtbFBLAQIUABQAAAAIAIdO4kCEulCzRgIAAHE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74A72A">
                      <w:pP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SWDIO</w:t>
                      </w:r>
                      <w:r>
                        <w:rPr>
                          <w:rFonts w:hint="default" w:eastAsiaTheme="minorEastAsia"/>
                          <w:b/>
                          <w:bCs/>
                          <w:lang w:val="en-US" w:eastAsia="zh-CN"/>
                        </w:rPr>
                        <w:drawing>
                          <wp:inline distT="0" distB="0" distL="114300" distR="114300">
                            <wp:extent cx="204470" cy="156845"/>
                            <wp:effectExtent l="0" t="0" r="8890" b="10795"/>
                            <wp:docPr id="9" name="图片 9" descr="266b29e1-24ff-45c3-b55a-e9c9320919d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9" descr="266b29e1-24ff-45c3-b55a-e9c9320919d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470" cy="1568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2913380" cy="2497455"/>
            <wp:effectExtent l="0" t="0" r="12700" b="1905"/>
            <wp:docPr id="5" name="图片 5" descr="56ac438b-ebfc-4a65-96a6-36dfdfd69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6ac438b-ebfc-4a65-96a6-36dfdfd6945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13380" cy="249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Consolas" w:hAnsi="Consolas" w:eastAsia="仿宋" w:cs="Consolas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default" w:ascii="Consolas" w:hAnsi="Consolas" w:eastAsia="仿宋" w:cs="Consolas"/>
          <w:b/>
          <w:bCs/>
          <w:sz w:val="36"/>
          <w:szCs w:val="36"/>
          <w:lang w:val="en-US" w:eastAsia="zh-CN"/>
        </w:rPr>
        <w:drawing>
          <wp:inline distT="0" distB="0" distL="114300" distR="114300">
            <wp:extent cx="3006725" cy="2493010"/>
            <wp:effectExtent l="0" t="0" r="10795" b="6350"/>
            <wp:docPr id="6" name="图片 6" descr="266b29e1-24ff-45c3-b55a-e9c9320919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66b29e1-24ff-45c3-b55a-e9c9320919d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6725" cy="249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1F0A9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4287820D">
      <w:pPr>
        <w:ind w:firstLine="420" w:firstLineChars="0"/>
        <w:jc w:val="left"/>
        <w:rPr>
          <w:rFonts w:hint="default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2B5A528C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5D3FAC91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</w:p>
    <w:p w14:paraId="2460C194">
      <w:pPr>
        <w:ind w:firstLine="420" w:firstLineChars="0"/>
        <w:jc w:val="left"/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  <w:t>7</w:t>
      </w:r>
      <w:r>
        <w:rPr>
          <w:rFonts w:hint="default" w:ascii="Consolas" w:hAnsi="Consolas" w:eastAsia="仿宋" w:cs="Consolas"/>
          <w:b/>
          <w:bCs/>
          <w:sz w:val="44"/>
          <w:szCs w:val="44"/>
          <w:lang w:val="en-US" w:eastAsia="zh-CN"/>
        </w:rPr>
        <w:t xml:space="preserve">.0 </w:t>
      </w:r>
      <w:r>
        <w:rPr>
          <w:rFonts w:hint="eastAsia" w:ascii="Consolas" w:hAnsi="Consolas" w:eastAsia="仿宋" w:cs="Consolas"/>
          <w:b/>
          <w:bCs/>
          <w:sz w:val="44"/>
          <w:szCs w:val="44"/>
          <w:lang w:val="en-US" w:eastAsia="zh-CN"/>
        </w:rPr>
        <w:t>飞行日志读取</w:t>
      </w:r>
    </w:p>
    <w:p w14:paraId="670F76DD">
      <w:pPr>
        <w:jc w:val="left"/>
        <w:rPr>
          <w:rFonts w:hint="default" w:ascii="Consolas" w:hAnsi="Consolas" w:eastAsia="仿宋" w:cs="Consolas"/>
          <w:b/>
          <w:bCs/>
          <w:sz w:val="22"/>
          <w:szCs w:val="22"/>
          <w:lang w:val="en-US" w:eastAsia="zh-CN"/>
        </w:rPr>
      </w:pPr>
      <w:r>
        <w:rPr>
          <w:rFonts w:hint="eastAsia" w:ascii="Consolas" w:hAnsi="Consolas" w:eastAsia="仿宋" w:cs="Consolas"/>
          <w:b/>
          <w:bCs/>
          <w:sz w:val="22"/>
          <w:szCs w:val="22"/>
          <w:lang w:val="en-US" w:eastAsia="zh-CN"/>
        </w:rPr>
        <w:t>飞行日志读取器采用Rocket_FlashReader，这是一个python工程文件夹，纯AI生成，使用时，将UART1通过转换模块连接至电脑，运行上位机，选择串口。如果当前飞行状态处于本次飞行的Landed状态，执行普通读取，如果当前处于航电断电后重启状态，执行强制读取。读取数据会被经过处理后保存。</w:t>
      </w:r>
    </w:p>
    <w:p w14:paraId="7A727E38">
      <w:pPr>
        <w:ind w:firstLine="420" w:firstLineChars="0"/>
        <w:jc w:val="both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B13453"/>
    <w:rsid w:val="1F956816"/>
    <w:rsid w:val="302425AB"/>
    <w:rsid w:val="3F58243A"/>
    <w:rsid w:val="58743201"/>
    <w:rsid w:val="73F4134D"/>
    <w:rsid w:val="7915317E"/>
    <w:rsid w:val="7ECC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../NUL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1461</Words>
  <Characters>3064</Characters>
  <Lines>0</Lines>
  <Paragraphs>0</Paragraphs>
  <TotalTime>12</TotalTime>
  <ScaleCrop>false</ScaleCrop>
  <LinksUpToDate>false</LinksUpToDate>
  <CharactersWithSpaces>3202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2026-09-20T08:07:00Z</dcterms:created>
  <dc:creator>jiaha</dc:creator>
  <cp:lastModifiedBy>企业用户_1264426165</cp:lastModifiedBy>
  <dcterms:modified xsi:type="dcterms:W3CDTF">2026-09-30T11:51:52Z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eyJoZGlkIjoiNGVlNjRhMDVjMTkyNTIzYTI2MGY4OWUwMjA3NDk5MDIiLCJ1c2VySWQiOiIxNTYwOTc2NjgzIn0=</vt:lpwstr>
  </property>
  <property fmtid="{D5CDD505-2E9C-101B-9397-08002B2CF9AE}" pid="4" name="ICV">
    <vt:lpwstr>1197D75B3D2649ADB91B77C2AF1F86C8_12</vt:lpwstr>
  </property>
</Properties>
</file>